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36"/>
          <w:szCs w:val="36"/>
        </w:rPr>
        <w:t>曲靖市</w:t>
      </w:r>
      <w:r>
        <w:rPr>
          <w:rFonts w:hint="eastAsia" w:ascii="方正小标宋_GBK" w:hAnsi="方正小标宋_GBK" w:eastAsia="方正小标宋_GBK" w:cs="方正小标宋_GBK"/>
          <w:sz w:val="36"/>
          <w:szCs w:val="36"/>
          <w:lang w:eastAsia="zh-CN"/>
        </w:rPr>
        <w:t>沾益区</w:t>
      </w:r>
      <w:r>
        <w:rPr>
          <w:rFonts w:hint="eastAsia" w:ascii="方正小标宋_GBK" w:hAnsi="方正小标宋_GBK" w:eastAsia="方正小标宋_GBK" w:cs="方正小标宋_GBK"/>
          <w:sz w:val="36"/>
          <w:szCs w:val="36"/>
          <w:lang w:val="en-US" w:eastAsia="zh-CN"/>
        </w:rPr>
        <w:t>河湖管理保护</w:t>
      </w:r>
      <w:r>
        <w:rPr>
          <w:rFonts w:hint="eastAsia" w:ascii="方正小标宋_GBK" w:hAnsi="方正小标宋_GBK" w:eastAsia="方正小标宋_GBK" w:cs="方正小标宋_GBK"/>
          <w:sz w:val="36"/>
          <w:szCs w:val="36"/>
        </w:rPr>
        <w:t>举报</w:t>
      </w:r>
      <w:r>
        <w:rPr>
          <w:rFonts w:hint="eastAsia" w:ascii="方正小标宋_GBK" w:hAnsi="方正小标宋_GBK" w:eastAsia="方正小标宋_GBK" w:cs="方正小标宋_GBK"/>
          <w:sz w:val="36"/>
          <w:szCs w:val="36"/>
          <w:lang w:val="en-US" w:eastAsia="zh-CN"/>
        </w:rPr>
        <w:t>奖励</w:t>
      </w:r>
      <w:r>
        <w:rPr>
          <w:rFonts w:hint="eastAsia" w:ascii="方正小标宋_GBK" w:hAnsi="方正小标宋_GBK" w:eastAsia="方正小标宋_GBK" w:cs="方正小标宋_GBK"/>
          <w:sz w:val="36"/>
          <w:szCs w:val="36"/>
        </w:rPr>
        <w:t>办法（试行）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rPr>
      </w:pPr>
      <w:r>
        <w:rPr>
          <w:rFonts w:hint="eastAsia" w:ascii="方正黑体_GBK" w:hAnsi="方正黑体_GBK" w:eastAsia="方正黑体_GBK" w:cs="方正黑体_GBK"/>
          <w:sz w:val="32"/>
        </w:rPr>
        <w:t>第一章</w:t>
      </w:r>
      <w:r>
        <w:rPr>
          <w:rFonts w:hint="eastAsia" w:ascii="方正黑体_GBK" w:hAnsi="方正黑体_GBK" w:eastAsia="方正黑体_GBK" w:cs="方正黑体_GBK"/>
          <w:sz w:val="32"/>
          <w:lang w:val="en-US" w:eastAsia="zh-CN"/>
        </w:rPr>
        <w:t xml:space="preserve">  </w:t>
      </w:r>
      <w:r>
        <w:rPr>
          <w:rFonts w:hint="eastAsia" w:ascii="方正黑体_GBK" w:hAnsi="方正黑体_GBK" w:eastAsia="方正黑体_GBK" w:cs="方正黑体_GBK"/>
          <w:sz w:val="32"/>
        </w:rPr>
        <w:t>总</w:t>
      </w:r>
      <w:r>
        <w:rPr>
          <w:rFonts w:hint="eastAsia" w:ascii="方正黑体_GBK" w:hAnsi="方正黑体_GBK" w:eastAsia="方正黑体_GBK" w:cs="方正黑体_GBK"/>
          <w:sz w:val="32"/>
          <w:lang w:val="en-US" w:eastAsia="zh-CN"/>
        </w:rPr>
        <w:t xml:space="preserve">  </w:t>
      </w:r>
      <w:r>
        <w:rPr>
          <w:rFonts w:hint="eastAsia" w:ascii="方正黑体_GBK" w:hAnsi="方正黑体_GBK" w:eastAsia="方正黑体_GBK" w:cs="方正黑体_GBK"/>
          <w:sz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第一条</w:t>
      </w:r>
      <w:r>
        <w:rPr>
          <w:rFonts w:hint="default" w:ascii="Times New Roman" w:hAnsi="Times New Roman" w:eastAsia="方正仿宋_GBK" w:cs="Times New Roman"/>
          <w:sz w:val="32"/>
          <w:szCs w:val="32"/>
        </w:rPr>
        <w:t>　为进一步加强社会监督，鼓励公众积极参与</w:t>
      </w:r>
      <w:r>
        <w:rPr>
          <w:rFonts w:hint="default" w:ascii="Times New Roman" w:hAnsi="Times New Roman" w:eastAsia="方正仿宋_GBK" w:cs="Times New Roman"/>
          <w:sz w:val="32"/>
          <w:szCs w:val="32"/>
          <w:lang w:val="en-US" w:eastAsia="zh-CN"/>
        </w:rPr>
        <w:t>河湖管理保护</w:t>
      </w:r>
      <w:r>
        <w:rPr>
          <w:rFonts w:hint="default" w:ascii="Times New Roman" w:hAnsi="Times New Roman" w:eastAsia="方正仿宋_GBK" w:cs="Times New Roman"/>
          <w:sz w:val="32"/>
          <w:szCs w:val="32"/>
        </w:rPr>
        <w:t>工作，充分发挥群众监督作用，及时发现和制止</w:t>
      </w:r>
      <w:r>
        <w:rPr>
          <w:rFonts w:hint="default" w:ascii="Times New Roman" w:hAnsi="Times New Roman" w:eastAsia="方正仿宋_GBK" w:cs="Times New Roman"/>
          <w:sz w:val="32"/>
          <w:szCs w:val="32"/>
          <w:lang w:eastAsia="zh-CN"/>
        </w:rPr>
        <w:t>涉</w:t>
      </w:r>
      <w:r>
        <w:rPr>
          <w:rFonts w:hint="default" w:ascii="Times New Roman" w:hAnsi="Times New Roman" w:eastAsia="方正仿宋_GBK" w:cs="Times New Roman"/>
          <w:sz w:val="32"/>
          <w:szCs w:val="32"/>
        </w:rPr>
        <w:t>河湖违法违规行为，根据《中华人民共和国水法》《中华人民共和国环境保护法》《中华人民共和国水污染防治法》《曲靖市集中式饮用水水源地保护条例》</w:t>
      </w:r>
      <w:r>
        <w:rPr>
          <w:rFonts w:hint="default" w:ascii="Times New Roman" w:hAnsi="Times New Roman" w:eastAsia="方正仿宋_GBK" w:cs="Times New Roman"/>
          <w:sz w:val="32"/>
          <w:szCs w:val="32"/>
          <w:lang w:val="en-US" w:eastAsia="zh-CN"/>
        </w:rPr>
        <w:t>等</w:t>
      </w:r>
      <w:bookmarkStart w:id="0" w:name="_GoBack"/>
      <w:bookmarkEnd w:id="0"/>
      <w:r>
        <w:rPr>
          <w:rFonts w:hint="default" w:ascii="Times New Roman" w:hAnsi="Times New Roman" w:eastAsia="方正仿宋_GBK" w:cs="Times New Roman"/>
          <w:sz w:val="32"/>
          <w:szCs w:val="32"/>
          <w:lang w:val="en-US" w:eastAsia="zh-CN"/>
        </w:rPr>
        <w:t>有关法律法规</w:t>
      </w:r>
      <w:r>
        <w:rPr>
          <w:rFonts w:hint="default" w:ascii="Times New Roman" w:hAnsi="Times New Roman" w:eastAsia="方正仿宋_GBK" w:cs="Times New Roman"/>
          <w:sz w:val="32"/>
          <w:szCs w:val="32"/>
        </w:rPr>
        <w:t>，结合全</w:t>
      </w:r>
      <w:r>
        <w:rPr>
          <w:rFonts w:hint="eastAsia"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lang w:val="en-US" w:eastAsia="zh-CN"/>
        </w:rPr>
        <w:t>河湖管理保护工作</w:t>
      </w:r>
      <w:r>
        <w:rPr>
          <w:rFonts w:hint="default" w:ascii="Times New Roman" w:hAnsi="Times New Roman" w:eastAsia="方正仿宋_GBK" w:cs="Times New Roman"/>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val="en-US" w:eastAsia="zh-CN"/>
        </w:rPr>
        <w:t>二</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本办法适用于</w:t>
      </w:r>
      <w:r>
        <w:rPr>
          <w:rFonts w:hint="default" w:ascii="Times New Roman" w:hAnsi="Times New Roman" w:eastAsia="方正仿宋_GBK" w:cs="Times New Roman"/>
          <w:sz w:val="32"/>
          <w:szCs w:val="32"/>
          <w:lang w:val="en-US" w:eastAsia="zh-CN"/>
        </w:rPr>
        <w:t>设有区</w:t>
      </w:r>
      <w:r>
        <w:rPr>
          <w:rFonts w:hint="default" w:ascii="Times New Roman" w:hAnsi="Times New Roman" w:eastAsia="方正仿宋_GBK" w:cs="Times New Roman"/>
          <w:sz w:val="32"/>
          <w:szCs w:val="32"/>
        </w:rPr>
        <w:t>级河长</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跨</w:t>
      </w:r>
      <w:r>
        <w:rPr>
          <w:rFonts w:hint="default" w:ascii="Times New Roman" w:hAnsi="Times New Roman" w:eastAsia="方正仿宋_GBK" w:cs="Times New Roman"/>
          <w:sz w:val="32"/>
          <w:szCs w:val="32"/>
          <w:lang w:eastAsia="zh-CN"/>
        </w:rPr>
        <w:t>乡镇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行政区域的</w:t>
      </w:r>
      <w:r>
        <w:rPr>
          <w:rFonts w:hint="default" w:ascii="Times New Roman" w:hAnsi="Times New Roman" w:eastAsia="方正仿宋_GBK" w:cs="Times New Roman"/>
          <w:sz w:val="32"/>
          <w:szCs w:val="32"/>
        </w:rPr>
        <w:t>河湖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lang w:eastAsia="zh-CN"/>
        </w:rPr>
        <w:t>乡镇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可</w:t>
      </w:r>
      <w:r>
        <w:rPr>
          <w:rFonts w:hint="default" w:ascii="Times New Roman" w:hAnsi="Times New Roman" w:eastAsia="方正仿宋_GBK" w:cs="Times New Roman"/>
          <w:sz w:val="32"/>
          <w:szCs w:val="32"/>
        </w:rPr>
        <w:t>根据实际情况制定本行政区内</w:t>
      </w:r>
      <w:r>
        <w:rPr>
          <w:rFonts w:hint="default" w:ascii="Times New Roman" w:hAnsi="Times New Roman" w:eastAsia="方正仿宋_GBK" w:cs="Times New Roman"/>
          <w:sz w:val="32"/>
          <w:szCs w:val="32"/>
          <w:lang w:val="en-US" w:eastAsia="zh-CN"/>
        </w:rPr>
        <w:t>奖励</w:t>
      </w:r>
      <w:r>
        <w:rPr>
          <w:rFonts w:hint="default" w:ascii="Times New Roman" w:hAnsi="Times New Roman" w:eastAsia="方正仿宋_GBK" w:cs="Times New Roman"/>
          <w:sz w:val="32"/>
          <w:szCs w:val="32"/>
        </w:rPr>
        <w:t>办法。国家、省</w:t>
      </w:r>
      <w:r>
        <w:rPr>
          <w:rFonts w:hint="eastAsia"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有关部门对</w:t>
      </w:r>
      <w:r>
        <w:rPr>
          <w:rFonts w:hint="default" w:ascii="Times New Roman" w:hAnsi="Times New Roman" w:eastAsia="方正仿宋_GBK" w:cs="Times New Roman"/>
          <w:sz w:val="32"/>
          <w:szCs w:val="32"/>
          <w:lang w:val="en-US" w:eastAsia="zh-CN"/>
        </w:rPr>
        <w:t>河湖管理保护</w:t>
      </w:r>
      <w:r>
        <w:rPr>
          <w:rFonts w:hint="default" w:ascii="Times New Roman" w:hAnsi="Times New Roman" w:eastAsia="方正仿宋_GBK" w:cs="Times New Roman"/>
          <w:sz w:val="32"/>
          <w:szCs w:val="32"/>
        </w:rPr>
        <w:t>举报</w:t>
      </w:r>
      <w:r>
        <w:rPr>
          <w:rFonts w:hint="default" w:ascii="Times New Roman" w:hAnsi="Times New Roman" w:eastAsia="方正仿宋_GBK" w:cs="Times New Roman"/>
          <w:sz w:val="32"/>
          <w:szCs w:val="32"/>
          <w:lang w:val="en-US" w:eastAsia="zh-CN"/>
        </w:rPr>
        <w:t>奖励</w:t>
      </w:r>
      <w:r>
        <w:rPr>
          <w:rFonts w:hint="default" w:ascii="Times New Roman" w:hAnsi="Times New Roman" w:eastAsia="方正仿宋_GBK" w:cs="Times New Roman"/>
          <w:sz w:val="32"/>
          <w:szCs w:val="32"/>
        </w:rPr>
        <w:t>另有规定的，依照其规定</w:t>
      </w:r>
      <w:r>
        <w:rPr>
          <w:rFonts w:hint="default" w:ascii="Times New Roman" w:hAnsi="Times New Roman" w:eastAsia="方正仿宋_GBK" w:cs="Times New Roman"/>
          <w:sz w:val="32"/>
          <w:szCs w:val="32"/>
          <w:lang w:val="en-US" w:eastAsia="zh-CN"/>
        </w:rPr>
        <w:t>执行</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val="en-US" w:eastAsia="zh-CN"/>
        </w:rPr>
        <w:t>三</w:t>
      </w:r>
      <w:r>
        <w:rPr>
          <w:rFonts w:hint="default" w:ascii="方正楷体_GBK" w:hAnsi="方正楷体_GBK" w:eastAsia="方正楷体_GBK" w:cs="方正楷体_GBK"/>
          <w:sz w:val="32"/>
          <w:szCs w:val="32"/>
        </w:rPr>
        <w:t>条　</w:t>
      </w:r>
      <w:r>
        <w:rPr>
          <w:rFonts w:hint="default" w:ascii="Times New Roman" w:hAnsi="Times New Roman" w:eastAsia="方正仿宋_GBK" w:cs="Times New Roman"/>
          <w:sz w:val="32"/>
          <w:szCs w:val="32"/>
          <w:lang w:val="en-US" w:eastAsia="zh-CN"/>
        </w:rPr>
        <w:t>任何单位、组织和个人（以下统称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举报人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）有权向区河长制办公室举报本行政区域内河湖管理保护存在的违法违规行为，区河长制办公室根据违法违规行为发生地点进行受理、核查、分办、反馈。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第四条</w:t>
      </w:r>
      <w:r>
        <w:rPr>
          <w:rFonts w:hint="default" w:ascii="方正楷体_GBK" w:hAnsi="方正楷体_GBK" w:eastAsia="方正楷体_GBK" w:cs="方正楷体_GBK"/>
          <w:sz w:val="32"/>
          <w:szCs w:val="32"/>
        </w:rPr>
        <w:t>　</w:t>
      </w:r>
      <w:r>
        <w:rPr>
          <w:rFonts w:hint="default" w:ascii="Times New Roman" w:hAnsi="Times New Roman" w:eastAsia="方正仿宋_GBK" w:cs="Times New Roman"/>
          <w:sz w:val="32"/>
          <w:szCs w:val="32"/>
          <w:lang w:val="en-US" w:eastAsia="zh-CN"/>
        </w:rPr>
        <w:t>河湖管理保护举报奖励工作，应当遵循</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合法举报、适当奖励、属地管理、分级负责</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谁受理、谁奖励</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第五条　</w:t>
      </w:r>
      <w:r>
        <w:rPr>
          <w:rFonts w:hint="default" w:ascii="Times New Roman" w:hAnsi="Times New Roman" w:eastAsia="方正仿宋_GBK" w:cs="Times New Roman"/>
          <w:sz w:val="32"/>
          <w:szCs w:val="32"/>
          <w:lang w:val="en-US" w:eastAsia="zh-CN"/>
        </w:rPr>
        <w:t>本办法所称河湖管理保护违法违规行为是指单位或个人违反河湖管理保护有关法律、法规规定的行为。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黑体_GBK" w:hAnsi="方正黑体_GBK" w:eastAsia="方正黑体_GBK" w:cs="方正黑体_GBK"/>
          <w:sz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黑体_GBK" w:hAnsi="方正黑体_GBK" w:eastAsia="方正黑体_GBK" w:cs="方正黑体_GBK"/>
          <w:sz w:val="32"/>
          <w:lang w:val="en-US" w:eastAsia="zh-CN"/>
        </w:rPr>
      </w:pPr>
      <w:r>
        <w:rPr>
          <w:rFonts w:hint="default" w:ascii="方正黑体_GBK" w:hAnsi="方正黑体_GBK" w:eastAsia="方正黑体_GBK" w:cs="方正黑体_GBK"/>
          <w:sz w:val="32"/>
          <w:lang w:val="en-US" w:eastAsia="zh-CN"/>
        </w:rPr>
        <w:t>第二章  适用情形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w:t>
      </w:r>
      <w:r>
        <w:rPr>
          <w:rFonts w:hint="eastAsia" w:ascii="方正楷体_GBK" w:hAnsi="方正楷体_GBK" w:eastAsia="方正楷体_GBK" w:cs="方正楷体_GBK"/>
          <w:sz w:val="32"/>
          <w:szCs w:val="32"/>
          <w:lang w:val="en-US" w:eastAsia="zh-CN"/>
        </w:rPr>
        <w:t>六</w:t>
      </w:r>
      <w:r>
        <w:rPr>
          <w:rFonts w:hint="eastAsia"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河湖管理保护</w:t>
      </w:r>
      <w:r>
        <w:rPr>
          <w:rFonts w:hint="default" w:ascii="Times New Roman" w:hAnsi="Times New Roman" w:eastAsia="方正仿宋_GBK" w:cs="Times New Roman"/>
          <w:sz w:val="32"/>
          <w:szCs w:val="32"/>
        </w:rPr>
        <w:t>举报</w:t>
      </w:r>
      <w:r>
        <w:rPr>
          <w:rFonts w:hint="default" w:ascii="Times New Roman" w:hAnsi="Times New Roman" w:eastAsia="方正仿宋_GBK" w:cs="Times New Roman"/>
          <w:sz w:val="32"/>
          <w:szCs w:val="32"/>
          <w:lang w:val="en-US" w:eastAsia="zh-CN"/>
        </w:rPr>
        <w:t>奖励</w:t>
      </w:r>
      <w:r>
        <w:rPr>
          <w:rFonts w:hint="default" w:ascii="Times New Roman" w:hAnsi="Times New Roman" w:eastAsia="方正仿宋_GBK" w:cs="Times New Roman"/>
          <w:sz w:val="32"/>
          <w:szCs w:val="32"/>
        </w:rPr>
        <w:t>适用</w:t>
      </w:r>
      <w:r>
        <w:rPr>
          <w:rFonts w:hint="default" w:ascii="Times New Roman" w:hAnsi="Times New Roman" w:eastAsia="方正仿宋_GBK" w:cs="Times New Roman"/>
          <w:sz w:val="32"/>
          <w:szCs w:val="32"/>
          <w:lang w:val="en-US" w:eastAsia="zh-CN"/>
        </w:rPr>
        <w:t>情形</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（一）在河湖库渠管理范围内新出现的乱占、乱建、乱堆、乱采等行为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b/>
          <w:bCs/>
          <w:sz w:val="32"/>
          <w:szCs w:val="32"/>
        </w:rPr>
        <w:t>乱占</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围垦湖泊、非法侵占水域、滩地；在江河、湖泊、水库、渠道内弃置、堆放阻碍行洪的物体和种植阻碍行洪的林木及高秆作物；</w:t>
      </w:r>
      <w:r>
        <w:rPr>
          <w:rFonts w:hint="default" w:ascii="Times New Roman" w:hAnsi="Times New Roman" w:eastAsia="方正仿宋_GBK" w:cs="Times New Roman"/>
          <w:b/>
          <w:bCs/>
          <w:sz w:val="32"/>
          <w:szCs w:val="32"/>
        </w:rPr>
        <w:t>乱采</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未经许可在河道管理范围内采砂，不按许可要求采砂</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未经批准在河道管理范围内取土；</w:t>
      </w:r>
      <w:r>
        <w:rPr>
          <w:rFonts w:hint="default" w:ascii="Times New Roman" w:hAnsi="Times New Roman" w:eastAsia="方正仿宋_GBK" w:cs="Times New Roman"/>
          <w:b/>
          <w:bCs/>
          <w:sz w:val="32"/>
          <w:szCs w:val="32"/>
        </w:rPr>
        <w:t>乱堆</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河湖管理范围内</w:t>
      </w:r>
      <w:r>
        <w:rPr>
          <w:rFonts w:hint="eastAsia" w:ascii="Times New Roman" w:hAnsi="Times New Roman" w:eastAsia="方正仿宋_GBK" w:cs="Times New Roman"/>
          <w:sz w:val="32"/>
          <w:szCs w:val="32"/>
          <w:lang w:eastAsia="zh-CN"/>
        </w:rPr>
        <w:t>乱</w:t>
      </w:r>
      <w:r>
        <w:rPr>
          <w:rFonts w:hint="default" w:ascii="Times New Roman" w:hAnsi="Times New Roman" w:eastAsia="方正仿宋_GBK" w:cs="Times New Roman"/>
          <w:sz w:val="32"/>
          <w:szCs w:val="32"/>
        </w:rPr>
        <w:t>倒生活垃圾、建筑垃圾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倾倒、填埋、贮存、堆放固体废物；</w:t>
      </w:r>
      <w:r>
        <w:rPr>
          <w:rFonts w:hint="default" w:ascii="Times New Roman" w:hAnsi="Times New Roman" w:eastAsia="方正仿宋_GBK" w:cs="Times New Roman"/>
          <w:b/>
          <w:bCs/>
          <w:sz w:val="32"/>
          <w:szCs w:val="32"/>
        </w:rPr>
        <w:t>乱建</w:t>
      </w:r>
      <w:r>
        <w:rPr>
          <w:rFonts w:hint="default" w:ascii="Times New Roman" w:hAnsi="Times New Roman" w:eastAsia="方正仿宋_GBK" w:cs="Times New Roman"/>
          <w:b/>
          <w:bCs/>
          <w:sz w:val="32"/>
          <w:szCs w:val="32"/>
          <w:lang w:eastAsia="zh-CN"/>
        </w:rPr>
        <w:t>：</w:t>
      </w:r>
      <w:r>
        <w:rPr>
          <w:rFonts w:hint="default" w:ascii="Times New Roman" w:hAnsi="Times New Roman" w:eastAsia="方正仿宋_GBK" w:cs="Times New Roman"/>
          <w:sz w:val="32"/>
          <w:szCs w:val="32"/>
        </w:rPr>
        <w:t>水域岸线未经许可和不按许可建设涉河项目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河道管理范围内修建阻碍行洪的建筑物、构筑物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（二）在河湖</w:t>
      </w:r>
      <w:r>
        <w:rPr>
          <w:rFonts w:hint="default" w:ascii="Times New Roman" w:hAnsi="Times New Roman" w:eastAsia="方正仿宋_GBK" w:cs="Times New Roman"/>
          <w:sz w:val="32"/>
          <w:szCs w:val="32"/>
          <w:lang w:val="en-US" w:eastAsia="zh-CN"/>
        </w:rPr>
        <w:t>库</w:t>
      </w:r>
      <w:r>
        <w:rPr>
          <w:rFonts w:hint="eastAsia" w:ascii="Times New Roman" w:hAnsi="Times New Roman" w:eastAsia="方正仿宋_GBK" w:cs="Times New Roman"/>
          <w:sz w:val="32"/>
          <w:szCs w:val="32"/>
          <w:lang w:val="en-US" w:eastAsia="zh-CN"/>
        </w:rPr>
        <w:t>渠</w:t>
      </w:r>
      <w:r>
        <w:rPr>
          <w:rFonts w:hint="default" w:ascii="Times New Roman" w:hAnsi="Times New Roman" w:eastAsia="方正仿宋_GBK" w:cs="Times New Roman"/>
          <w:sz w:val="32"/>
          <w:szCs w:val="32"/>
        </w:rPr>
        <w:t>内电鱼、炸鱼、毒鱼等违法违规行为；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u w:val="none"/>
        </w:rPr>
        <w:t>（</w:t>
      </w:r>
      <w:r>
        <w:rPr>
          <w:rFonts w:hint="default" w:ascii="Times New Roman" w:hAnsi="Times New Roman" w:eastAsia="方正仿宋_GBK" w:cs="Times New Roman"/>
          <w:sz w:val="32"/>
          <w:szCs w:val="32"/>
          <w:u w:val="none"/>
          <w:lang w:val="en-US" w:eastAsia="zh-CN"/>
        </w:rPr>
        <w:t>三</w:t>
      </w:r>
      <w:r>
        <w:rPr>
          <w:rFonts w:hint="default" w:ascii="Times New Roman" w:hAnsi="Times New Roman" w:eastAsia="方正仿宋_GBK" w:cs="Times New Roman"/>
          <w:sz w:val="32"/>
          <w:szCs w:val="32"/>
          <w:u w:val="none"/>
        </w:rPr>
        <w:t>）向河湖</w:t>
      </w:r>
      <w:r>
        <w:rPr>
          <w:rFonts w:hint="eastAsia" w:ascii="Times New Roman" w:hAnsi="Times New Roman" w:eastAsia="方正仿宋_GBK" w:cs="Times New Roman"/>
          <w:sz w:val="32"/>
          <w:szCs w:val="32"/>
          <w:u w:val="none"/>
          <w:lang w:eastAsia="zh-CN"/>
        </w:rPr>
        <w:t>库渠</w:t>
      </w:r>
      <w:r>
        <w:rPr>
          <w:rFonts w:hint="default" w:ascii="Times New Roman" w:hAnsi="Times New Roman" w:eastAsia="方正仿宋_GBK" w:cs="Times New Roman"/>
          <w:sz w:val="32"/>
          <w:szCs w:val="32"/>
          <w:u w:val="none"/>
          <w:lang w:val="en-US" w:eastAsia="zh-CN"/>
        </w:rPr>
        <w:t>内</w:t>
      </w:r>
      <w:r>
        <w:rPr>
          <w:rFonts w:hint="default" w:ascii="Times New Roman" w:hAnsi="Times New Roman" w:eastAsia="方正仿宋_GBK" w:cs="Times New Roman"/>
          <w:sz w:val="32"/>
          <w:szCs w:val="32"/>
          <w:u w:val="none"/>
        </w:rPr>
        <w:t>直排或偷排</w:t>
      </w:r>
      <w:r>
        <w:rPr>
          <w:rFonts w:hint="default" w:ascii="Times New Roman" w:hAnsi="Times New Roman" w:eastAsia="方正仿宋_GBK" w:cs="Times New Roman"/>
          <w:sz w:val="32"/>
          <w:szCs w:val="32"/>
          <w:u w:val="none"/>
          <w:lang w:val="en-US" w:eastAsia="zh-CN"/>
        </w:rPr>
        <w:t>污染物影响河湖水质</w:t>
      </w:r>
      <w:r>
        <w:rPr>
          <w:rFonts w:hint="default" w:ascii="Times New Roman" w:hAnsi="Times New Roman" w:eastAsia="方正仿宋_GBK" w:cs="Times New Roman"/>
          <w:sz w:val="32"/>
          <w:szCs w:val="32"/>
          <w:u w:val="none"/>
        </w:rPr>
        <w:t>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）影响河势稳定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填堵封盖河湖，损毁堤防</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护岸</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闸坝</w:t>
      </w:r>
      <w:r>
        <w:rPr>
          <w:rFonts w:hint="default" w:ascii="Times New Roman" w:hAnsi="Times New Roman" w:eastAsia="方正仿宋_GBK" w:cs="Times New Roman"/>
          <w:sz w:val="32"/>
          <w:szCs w:val="32"/>
          <w:lang w:val="en-US" w:eastAsia="zh-CN"/>
        </w:rPr>
        <w:t>等行为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五</w:t>
      </w:r>
      <w:r>
        <w:rPr>
          <w:rFonts w:hint="default" w:ascii="Times New Roman" w:hAnsi="Times New Roman" w:eastAsia="方正仿宋_GBK" w:cs="Times New Roman"/>
          <w:sz w:val="32"/>
          <w:szCs w:val="32"/>
        </w:rPr>
        <w:t>）毁坏水利工程及其附属设施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破坏水文监测、河长公示牌等</w:t>
      </w:r>
      <w:r>
        <w:rPr>
          <w:rFonts w:hint="default" w:ascii="Times New Roman" w:hAnsi="Times New Roman" w:eastAsia="方正仿宋_GBK" w:cs="Times New Roman"/>
          <w:sz w:val="32"/>
          <w:szCs w:val="32"/>
          <w:lang w:val="en-US" w:eastAsia="zh-CN"/>
        </w:rPr>
        <w:t>行为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）在水</w:t>
      </w:r>
      <w:r>
        <w:rPr>
          <w:rFonts w:hint="default" w:ascii="Times New Roman" w:hAnsi="Times New Roman" w:eastAsia="方正仿宋_GBK" w:cs="Times New Roman"/>
          <w:sz w:val="32"/>
          <w:szCs w:val="32"/>
          <w:lang w:val="en-US" w:eastAsia="zh-CN"/>
        </w:rPr>
        <w:t>利</w:t>
      </w:r>
      <w:r>
        <w:rPr>
          <w:rFonts w:hint="default" w:ascii="Times New Roman" w:hAnsi="Times New Roman" w:eastAsia="方正仿宋_GBK" w:cs="Times New Roman"/>
          <w:sz w:val="32"/>
          <w:szCs w:val="32"/>
        </w:rPr>
        <w:t>工程</w:t>
      </w:r>
      <w:r>
        <w:rPr>
          <w:rFonts w:hint="default" w:ascii="Times New Roman" w:hAnsi="Times New Roman" w:eastAsia="方正仿宋_GBK" w:cs="Times New Roman"/>
          <w:sz w:val="32"/>
          <w:szCs w:val="32"/>
          <w:lang w:val="en-US" w:eastAsia="zh-CN"/>
        </w:rPr>
        <w:t>管理</w:t>
      </w:r>
      <w:r>
        <w:rPr>
          <w:rFonts w:hint="default" w:ascii="Times New Roman" w:hAnsi="Times New Roman" w:eastAsia="方正仿宋_GBK" w:cs="Times New Roman"/>
          <w:sz w:val="32"/>
          <w:szCs w:val="32"/>
        </w:rPr>
        <w:t>范围内从事影响水</w:t>
      </w:r>
      <w:r>
        <w:rPr>
          <w:rFonts w:hint="default" w:ascii="Times New Roman" w:hAnsi="Times New Roman" w:eastAsia="方正仿宋_GBK" w:cs="Times New Roman"/>
          <w:sz w:val="32"/>
          <w:szCs w:val="32"/>
          <w:lang w:val="en-US" w:eastAsia="zh-CN"/>
        </w:rPr>
        <w:t>利</w:t>
      </w:r>
      <w:r>
        <w:rPr>
          <w:rFonts w:hint="default" w:ascii="Times New Roman" w:hAnsi="Times New Roman" w:eastAsia="方正仿宋_GBK" w:cs="Times New Roman"/>
          <w:sz w:val="32"/>
          <w:szCs w:val="32"/>
        </w:rPr>
        <w:t>工程运行和危害</w:t>
      </w:r>
      <w:r>
        <w:rPr>
          <w:rFonts w:hint="default" w:ascii="Times New Roman" w:hAnsi="Times New Roman" w:eastAsia="方正仿宋_GBK" w:cs="Times New Roman"/>
          <w:sz w:val="32"/>
          <w:szCs w:val="32"/>
          <w:lang w:val="en-US" w:eastAsia="zh-CN"/>
        </w:rPr>
        <w:t>水利</w:t>
      </w:r>
      <w:r>
        <w:rPr>
          <w:rFonts w:hint="default" w:ascii="Times New Roman" w:hAnsi="Times New Roman" w:eastAsia="方正仿宋_GBK" w:cs="Times New Roman"/>
          <w:sz w:val="32"/>
          <w:szCs w:val="32"/>
        </w:rPr>
        <w:t>工程安全的爆破、打井、采石、取土等</w:t>
      </w:r>
      <w:r>
        <w:rPr>
          <w:rFonts w:hint="default" w:ascii="Times New Roman" w:hAnsi="Times New Roman" w:eastAsia="方正仿宋_GBK" w:cs="Times New Roman"/>
          <w:sz w:val="32"/>
          <w:szCs w:val="32"/>
          <w:lang w:val="en-US" w:eastAsia="zh-CN"/>
        </w:rPr>
        <w:t>行为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七</w:t>
      </w:r>
      <w:r>
        <w:rPr>
          <w:rFonts w:hint="default" w:ascii="Times New Roman" w:hAnsi="Times New Roman" w:eastAsia="方正仿宋_GBK" w:cs="Times New Roman"/>
          <w:sz w:val="32"/>
          <w:szCs w:val="32"/>
        </w:rPr>
        <w:t>）无证取水、非法取水等</w:t>
      </w:r>
      <w:r>
        <w:rPr>
          <w:rFonts w:hint="default" w:ascii="Times New Roman" w:hAnsi="Times New Roman" w:eastAsia="方正仿宋_GBK" w:cs="Times New Roman"/>
          <w:sz w:val="32"/>
          <w:szCs w:val="32"/>
          <w:lang w:val="en-US" w:eastAsia="zh-CN"/>
        </w:rPr>
        <w:t>行为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八</w:t>
      </w:r>
      <w:r>
        <w:rPr>
          <w:rFonts w:hint="default" w:ascii="Times New Roman" w:hAnsi="Times New Roman" w:eastAsia="方正仿宋_GBK" w:cs="Times New Roman"/>
          <w:sz w:val="32"/>
          <w:szCs w:val="32"/>
        </w:rPr>
        <w:t>）对水环境质量</w:t>
      </w:r>
      <w:r>
        <w:rPr>
          <w:rFonts w:hint="default" w:ascii="Times New Roman" w:hAnsi="Times New Roman" w:eastAsia="方正仿宋_GBK" w:cs="Times New Roman"/>
          <w:sz w:val="32"/>
          <w:szCs w:val="32"/>
          <w:lang w:val="en-US" w:eastAsia="zh-CN"/>
        </w:rPr>
        <w:t>造成</w:t>
      </w:r>
      <w:r>
        <w:rPr>
          <w:rFonts w:hint="default" w:ascii="Times New Roman" w:hAnsi="Times New Roman" w:eastAsia="方正仿宋_GBK" w:cs="Times New Roman"/>
          <w:sz w:val="32"/>
          <w:szCs w:val="32"/>
        </w:rPr>
        <w:t>较大或重大危害的行为。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val="en-US" w:eastAsia="zh-CN"/>
        </w:rPr>
        <w:t>七</w:t>
      </w:r>
      <w:r>
        <w:rPr>
          <w:rFonts w:hint="default" w:ascii="方正楷体_GBK" w:hAnsi="方正楷体_GBK" w:eastAsia="方正楷体_GBK" w:cs="方正楷体_GBK"/>
          <w:sz w:val="32"/>
          <w:szCs w:val="32"/>
        </w:rPr>
        <w:t>条　</w:t>
      </w:r>
      <w:r>
        <w:rPr>
          <w:rFonts w:hint="default" w:ascii="Times New Roman" w:hAnsi="Times New Roman" w:eastAsia="方正仿宋_GBK" w:cs="Times New Roman"/>
          <w:sz w:val="32"/>
          <w:szCs w:val="32"/>
        </w:rPr>
        <w:t>举报人获得奖励应当符合下列条件：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（一）举报的违法违规行为发生点位属曲靖市</w:t>
      </w:r>
      <w:r>
        <w:rPr>
          <w:rFonts w:hint="eastAsia" w:ascii="Times New Roman" w:hAnsi="Times New Roman" w:eastAsia="方正仿宋_GBK" w:cs="Times New Roman"/>
          <w:sz w:val="32"/>
          <w:szCs w:val="32"/>
          <w:lang w:eastAsia="zh-CN"/>
        </w:rPr>
        <w:t>沾益区</w:t>
      </w:r>
      <w:r>
        <w:rPr>
          <w:rFonts w:hint="default" w:ascii="Times New Roman" w:hAnsi="Times New Roman" w:eastAsia="方正仿宋_GBK" w:cs="Times New Roman"/>
          <w:sz w:val="32"/>
          <w:szCs w:val="32"/>
        </w:rPr>
        <w:t>管辖；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（二）举报人提供的证据或线索</w:t>
      </w:r>
      <w:r>
        <w:rPr>
          <w:rFonts w:hint="default" w:ascii="Times New Roman" w:hAnsi="Times New Roman" w:eastAsia="方正仿宋_GBK" w:cs="Times New Roman"/>
          <w:sz w:val="32"/>
          <w:szCs w:val="32"/>
          <w:lang w:val="en-US" w:eastAsia="zh-CN"/>
        </w:rPr>
        <w:t>举报前未被各级河长办核查处理</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val="en-US" w:eastAsia="zh-CN"/>
        </w:rPr>
        <w:t>举报问题举报前</w:t>
      </w:r>
      <w:r>
        <w:rPr>
          <w:rFonts w:hint="default" w:ascii="Times New Roman" w:hAnsi="Times New Roman" w:eastAsia="方正仿宋_GBK" w:cs="Times New Roman"/>
          <w:sz w:val="32"/>
          <w:szCs w:val="32"/>
        </w:rPr>
        <w:t>未</w:t>
      </w:r>
      <w:r>
        <w:rPr>
          <w:rFonts w:hint="default" w:ascii="Times New Roman" w:hAnsi="Times New Roman" w:eastAsia="方正仿宋_GBK" w:cs="Times New Roman"/>
          <w:sz w:val="32"/>
          <w:szCs w:val="32"/>
          <w:lang w:val="en-US" w:eastAsia="zh-CN"/>
        </w:rPr>
        <w:t>被</w:t>
      </w:r>
      <w:r>
        <w:rPr>
          <w:rFonts w:hint="default" w:ascii="Times New Roman" w:hAnsi="Times New Roman" w:eastAsia="方正仿宋_GBK" w:cs="Times New Roman"/>
          <w:sz w:val="32"/>
          <w:szCs w:val="32"/>
        </w:rPr>
        <w:t>新闻媒体曝光；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rPr>
        <w:t>）举报的情况经查证属实。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val="en-US" w:eastAsia="zh-CN"/>
        </w:rPr>
        <w:t>八</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不属于奖励范围</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lang w:val="en-US" w:eastAsia="zh-CN"/>
        </w:rPr>
        <w:t>人员和情形</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u w:val="none"/>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u w:val="none"/>
        </w:rPr>
        <w:t>各级河长办工作人员、巡河员、护河员、河道保洁员、河长制社会义务监督员等</w:t>
      </w:r>
      <w:r>
        <w:rPr>
          <w:rFonts w:hint="default" w:ascii="Times New Roman" w:hAnsi="Times New Roman" w:eastAsia="方正仿宋_GBK" w:cs="Times New Roman"/>
          <w:sz w:val="32"/>
          <w:szCs w:val="32"/>
          <w:u w:val="none"/>
          <w:lang w:val="en-US" w:eastAsia="zh-CN"/>
        </w:rPr>
        <w:t>从事河湖管理保护工作的</w:t>
      </w:r>
      <w:r>
        <w:rPr>
          <w:rFonts w:hint="default" w:ascii="Times New Roman" w:hAnsi="Times New Roman" w:eastAsia="方正仿宋_GBK" w:cs="Times New Roman"/>
          <w:sz w:val="32"/>
          <w:szCs w:val="32"/>
          <w:u w:val="none"/>
        </w:rPr>
        <w:t>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（二）举报前违法违规行为已被各级河长制办公室、</w:t>
      </w:r>
      <w:r>
        <w:rPr>
          <w:rFonts w:hint="default" w:ascii="Times New Roman" w:hAnsi="Times New Roman" w:eastAsia="方正仿宋_GBK" w:cs="Times New Roman"/>
          <w:sz w:val="32"/>
          <w:szCs w:val="32"/>
          <w:lang w:val="en-US" w:eastAsia="zh-CN"/>
        </w:rPr>
        <w:t>水行政主管部门、</w:t>
      </w:r>
      <w:r>
        <w:rPr>
          <w:rFonts w:hint="default" w:ascii="Times New Roman" w:hAnsi="Times New Roman" w:eastAsia="方正仿宋_GBK" w:cs="Times New Roman"/>
          <w:sz w:val="32"/>
          <w:szCs w:val="32"/>
        </w:rPr>
        <w:t>行政执法机关、检察院等掌握，或正在处理中的；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上述</w:t>
      </w:r>
      <w:r>
        <w:rPr>
          <w:rFonts w:hint="default" w:ascii="Times New Roman" w:hAnsi="Times New Roman" w:eastAsia="方正仿宋_GBK" w:cs="Times New Roman"/>
          <w:sz w:val="32"/>
          <w:szCs w:val="32"/>
          <w:lang w:val="en-US" w:eastAsia="zh-CN"/>
        </w:rPr>
        <w:t>两</w:t>
      </w:r>
      <w:r>
        <w:rPr>
          <w:rFonts w:hint="default" w:ascii="Times New Roman" w:hAnsi="Times New Roman" w:eastAsia="方正仿宋_GBK" w:cs="Times New Roman"/>
          <w:sz w:val="32"/>
          <w:szCs w:val="32"/>
        </w:rPr>
        <w:t>项，需由举报事件所属</w:t>
      </w:r>
      <w:r>
        <w:rPr>
          <w:rFonts w:hint="default" w:ascii="Times New Roman" w:hAnsi="Times New Roman" w:eastAsia="方正仿宋_GBK" w:cs="Times New Roman"/>
          <w:sz w:val="32"/>
          <w:szCs w:val="32"/>
          <w:lang w:eastAsia="zh-CN"/>
        </w:rPr>
        <w:t>乡镇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）河长制办公室提供有效证据反馈</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河长制办公室。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黑体_GBK" w:hAnsi="方正黑体_GBK" w:eastAsia="方正黑体_GBK" w:cs="方正黑体_GBK"/>
          <w:sz w:val="32"/>
          <w:lang w:val="en-US" w:eastAsia="zh-CN"/>
        </w:rPr>
      </w:pPr>
      <w:r>
        <w:rPr>
          <w:rFonts w:hint="default" w:ascii="方正黑体_GBK" w:hAnsi="方正黑体_GBK" w:eastAsia="方正黑体_GBK" w:cs="方正黑体_GBK"/>
          <w:sz w:val="32"/>
          <w:lang w:val="en-US" w:eastAsia="zh-CN"/>
        </w:rPr>
        <w:t>第三章  举报核查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val="en-US" w:eastAsia="zh-CN"/>
        </w:rPr>
        <w:t>九</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举报途径：举报人可以通过电话、书信、</w:t>
      </w:r>
      <w:r>
        <w:rPr>
          <w:rFonts w:hint="default" w:ascii="Times New Roman" w:hAnsi="Times New Roman" w:eastAsia="方正仿宋_GBK" w:cs="Times New Roman"/>
          <w:sz w:val="32"/>
          <w:szCs w:val="32"/>
          <w:lang w:val="en-US" w:eastAsia="zh-CN"/>
        </w:rPr>
        <w:t>来</w:t>
      </w:r>
      <w:r>
        <w:rPr>
          <w:rFonts w:hint="default" w:ascii="Times New Roman" w:hAnsi="Times New Roman" w:eastAsia="方正仿宋_GBK" w:cs="Times New Roman"/>
          <w:sz w:val="32"/>
          <w:szCs w:val="32"/>
        </w:rPr>
        <w:t>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邮件等方式，举报</w:t>
      </w:r>
      <w:r>
        <w:rPr>
          <w:rFonts w:hint="default" w:ascii="Times New Roman" w:hAnsi="Times New Roman" w:eastAsia="方正仿宋_GBK" w:cs="Times New Roman"/>
          <w:sz w:val="32"/>
          <w:szCs w:val="32"/>
          <w:lang w:val="en-US" w:eastAsia="zh-CN"/>
        </w:rPr>
        <w:t>河湖管理保护中存在的</w:t>
      </w:r>
      <w:r>
        <w:rPr>
          <w:rFonts w:hint="default" w:ascii="Times New Roman" w:hAnsi="Times New Roman" w:eastAsia="方正仿宋_GBK" w:cs="Times New Roman"/>
          <w:sz w:val="32"/>
          <w:szCs w:val="32"/>
        </w:rPr>
        <w:t>违法违规行为。有奖举报只受理实名举报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举报人应注明本人的姓名、住址、居民身份证号码、联系电话等情况。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（一）举报电话：0874—</w:t>
      </w:r>
      <w:r>
        <w:rPr>
          <w:rFonts w:hint="default" w:ascii="Times New Roman" w:hAnsi="Times New Roman" w:eastAsia="方正仿宋_GBK" w:cs="Times New Roman"/>
          <w:sz w:val="32"/>
          <w:szCs w:val="32"/>
          <w:lang w:val="en-US" w:eastAsia="zh-CN"/>
        </w:rPr>
        <w:t>3165568</w:t>
      </w:r>
      <w:r>
        <w:rPr>
          <w:rFonts w:hint="default" w:ascii="Times New Roman" w:hAnsi="Times New Roman" w:eastAsia="方正仿宋_GBK" w:cs="Times New Roman"/>
          <w:sz w:val="32"/>
          <w:szCs w:val="32"/>
        </w:rPr>
        <w:t>（工作日8:30—11:30，14:30—17:30）；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通讯地址：曲靖市沾益区</w:t>
      </w:r>
      <w:r>
        <w:rPr>
          <w:rFonts w:hint="eastAsia" w:ascii="Times New Roman" w:hAnsi="Times New Roman" w:eastAsia="方正仿宋_GBK" w:cs="Times New Roman"/>
          <w:sz w:val="32"/>
          <w:szCs w:val="32"/>
          <w:lang w:val="en-US" w:eastAsia="zh-CN"/>
        </w:rPr>
        <w:t>东风东路94号</w:t>
      </w:r>
      <w:r>
        <w:rPr>
          <w:rFonts w:hint="default" w:ascii="Times New Roman" w:hAnsi="Times New Roman" w:eastAsia="方正仿宋_GBK" w:cs="Times New Roman"/>
          <w:sz w:val="32"/>
          <w:szCs w:val="32"/>
          <w:lang w:val="en-US" w:eastAsia="zh-CN"/>
        </w:rPr>
        <w:t>（曲靖市沾益区河长制办公室），邮编：655500；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sz w:val="32"/>
          <w:szCs w:val="32"/>
          <w:lang w:val="en-US" w:eastAsia="zh-CN"/>
        </w:rPr>
        <w:t>zyhzb2017</w:t>
      </w:r>
      <w:r>
        <w:rPr>
          <w:rFonts w:hint="default" w:ascii="Times New Roman" w:hAnsi="Times New Roman" w:eastAsia="方正仿宋_GBK" w:cs="Times New Roman"/>
          <w:sz w:val="32"/>
          <w:szCs w:val="32"/>
        </w:rPr>
        <w:t>@163.com。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val="en-US" w:eastAsia="zh-CN"/>
        </w:rPr>
        <w:t>十</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举报人应严格遵守国家的法律法规和有关规定，举报的事项应当客观真实，并对其举报内容的真实性负责，不得捏造、歪曲事实，</w:t>
      </w:r>
      <w:r>
        <w:rPr>
          <w:rFonts w:hint="default" w:ascii="Times New Roman" w:hAnsi="Times New Roman" w:eastAsia="方正仿宋_GBK" w:cs="Times New Roman"/>
          <w:sz w:val="32"/>
          <w:szCs w:val="32"/>
          <w:lang w:val="en-US" w:eastAsia="zh-CN"/>
        </w:rPr>
        <w:t>造成严重后果的</w:t>
      </w:r>
      <w:r>
        <w:rPr>
          <w:rFonts w:hint="default" w:ascii="Times New Roman" w:hAnsi="Times New Roman" w:eastAsia="方正仿宋_GBK" w:cs="Times New Roman"/>
          <w:sz w:val="32"/>
          <w:szCs w:val="32"/>
        </w:rPr>
        <w:t>依法追究举报人的法律责任。</w:t>
      </w:r>
      <w:r>
        <w:rPr>
          <w:rFonts w:hint="default" w:ascii="Times New Roman" w:hAnsi="Times New Roman" w:eastAsia="方正仿宋_GBK" w:cs="Times New Roman"/>
          <w:sz w:val="32"/>
          <w:szCs w:val="32"/>
          <w:lang w:val="en-US" w:eastAsia="zh-CN"/>
        </w:rPr>
        <w:t>举报线索</w:t>
      </w:r>
      <w:r>
        <w:rPr>
          <w:rFonts w:hint="default" w:ascii="Times New Roman" w:hAnsi="Times New Roman" w:eastAsia="方正仿宋_GBK" w:cs="Times New Roman"/>
          <w:sz w:val="32"/>
          <w:szCs w:val="32"/>
        </w:rPr>
        <w:t>包括：涉</w:t>
      </w:r>
      <w:r>
        <w:rPr>
          <w:rFonts w:hint="eastAsia" w:ascii="Times New Roman" w:hAnsi="Times New Roman" w:eastAsia="方正仿宋_GBK" w:cs="Times New Roman"/>
          <w:sz w:val="32"/>
          <w:szCs w:val="32"/>
          <w:lang w:eastAsia="zh-CN"/>
        </w:rPr>
        <w:t>及</w:t>
      </w:r>
      <w:r>
        <w:rPr>
          <w:rFonts w:hint="default" w:ascii="Times New Roman" w:hAnsi="Times New Roman" w:eastAsia="方正仿宋_GBK" w:cs="Times New Roman"/>
          <w:sz w:val="32"/>
          <w:szCs w:val="32"/>
        </w:rPr>
        <w:t>河湖违法违规</w:t>
      </w:r>
      <w:r>
        <w:rPr>
          <w:rFonts w:hint="eastAsia" w:ascii="Times New Roman" w:hAnsi="Times New Roman" w:eastAsia="方正仿宋_GBK" w:cs="Times New Roman"/>
          <w:sz w:val="32"/>
          <w:szCs w:val="32"/>
          <w:lang w:eastAsia="zh-CN"/>
        </w:rPr>
        <w:t>事件</w:t>
      </w:r>
      <w:r>
        <w:rPr>
          <w:rFonts w:hint="default" w:ascii="Times New Roman" w:hAnsi="Times New Roman" w:eastAsia="方正仿宋_GBK" w:cs="Times New Roman"/>
          <w:sz w:val="32"/>
          <w:szCs w:val="32"/>
        </w:rPr>
        <w:t>的具体时间、地点、被举报对象信息等相关证明材料、重要证据或其他调查线索。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val="en-US" w:eastAsia="zh-CN"/>
        </w:rPr>
        <w:t>十一</w:t>
      </w:r>
      <w:r>
        <w:rPr>
          <w:rFonts w:hint="default" w:ascii="方正楷体_GBK" w:hAnsi="方正楷体_GBK" w:eastAsia="方正楷体_GBK" w:cs="方正楷体_GBK"/>
          <w:sz w:val="32"/>
          <w:szCs w:val="32"/>
        </w:rPr>
        <w:t>条　</w:t>
      </w:r>
      <w:r>
        <w:rPr>
          <w:rFonts w:hint="default" w:ascii="Times New Roman" w:hAnsi="Times New Roman" w:eastAsia="方正仿宋_GBK" w:cs="Times New Roman"/>
          <w:sz w:val="32"/>
          <w:szCs w:val="32"/>
        </w:rPr>
        <w:t>举报人享有个人信息保密的权利</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参与举报受理、核查、办理的国家工作人员必须严格遵守有关保密纪律，依法保护举报人身份、举报内容和奖励等情况，违者依法依规严肃追究责任。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w:t>
      </w:r>
      <w:r>
        <w:rPr>
          <w:rFonts w:hint="default" w:ascii="方正楷体_GBK" w:hAnsi="方正楷体_GBK" w:eastAsia="方正楷体_GBK" w:cs="方正楷体_GBK"/>
          <w:sz w:val="32"/>
          <w:szCs w:val="32"/>
          <w:lang w:val="en-US" w:eastAsia="zh-CN"/>
        </w:rPr>
        <w:t>十二</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举报人所举报单位</w:t>
      </w:r>
      <w:r>
        <w:rPr>
          <w:rFonts w:hint="default" w:ascii="Times New Roman" w:hAnsi="Times New Roman" w:eastAsia="方正仿宋_GBK" w:cs="Times New Roman"/>
          <w:sz w:val="32"/>
          <w:szCs w:val="32"/>
          <w:lang w:val="en-US" w:eastAsia="zh-CN"/>
        </w:rPr>
        <w:t>或个人</w:t>
      </w:r>
      <w:r>
        <w:rPr>
          <w:rFonts w:hint="default" w:ascii="Times New Roman" w:hAnsi="Times New Roman" w:eastAsia="方正仿宋_GBK" w:cs="Times New Roman"/>
          <w:sz w:val="32"/>
          <w:szCs w:val="32"/>
        </w:rPr>
        <w:t>有多项</w:t>
      </w:r>
      <w:r>
        <w:rPr>
          <w:rFonts w:hint="default" w:ascii="Times New Roman" w:hAnsi="Times New Roman" w:eastAsia="方正仿宋_GBK" w:cs="Times New Roman"/>
          <w:sz w:val="32"/>
          <w:szCs w:val="32"/>
          <w:lang w:val="en-US" w:eastAsia="zh-CN"/>
        </w:rPr>
        <w:t>破坏</w:t>
      </w:r>
      <w:r>
        <w:rPr>
          <w:rFonts w:hint="default" w:ascii="Times New Roman" w:hAnsi="Times New Roman" w:eastAsia="方正仿宋_GBK" w:cs="Times New Roman"/>
          <w:sz w:val="32"/>
          <w:szCs w:val="32"/>
        </w:rPr>
        <w:t>河湖</w:t>
      </w:r>
      <w:r>
        <w:rPr>
          <w:rFonts w:hint="default" w:ascii="Times New Roman" w:hAnsi="Times New Roman" w:eastAsia="方正仿宋_GBK" w:cs="Times New Roman"/>
          <w:sz w:val="32"/>
          <w:szCs w:val="32"/>
          <w:lang w:val="en-US" w:eastAsia="zh-CN"/>
        </w:rPr>
        <w:t>管理保护</w:t>
      </w:r>
      <w:r>
        <w:rPr>
          <w:rFonts w:hint="default" w:ascii="Times New Roman" w:hAnsi="Times New Roman" w:eastAsia="方正仿宋_GBK" w:cs="Times New Roman"/>
          <w:sz w:val="32"/>
          <w:szCs w:val="32"/>
        </w:rPr>
        <w:t>违法违规行为的，对举报人</w:t>
      </w:r>
      <w:r>
        <w:rPr>
          <w:rFonts w:hint="default" w:ascii="Times New Roman" w:hAnsi="Times New Roman" w:eastAsia="方正仿宋_GBK" w:cs="Times New Roman"/>
          <w:sz w:val="32"/>
          <w:szCs w:val="32"/>
          <w:lang w:val="en-US" w:eastAsia="zh-CN"/>
        </w:rPr>
        <w:t>实行</w:t>
      </w:r>
      <w:r>
        <w:rPr>
          <w:rFonts w:hint="default" w:ascii="Times New Roman" w:hAnsi="Times New Roman" w:eastAsia="方正仿宋_GBK" w:cs="Times New Roman"/>
          <w:sz w:val="32"/>
          <w:szCs w:val="32"/>
        </w:rPr>
        <w:t>累计奖励；同一违法违规行为被多人举报的，只对第一有效举报人给予奖励；多人联合举报的，按一次举报奖励。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w:t>
      </w:r>
      <w:r>
        <w:rPr>
          <w:rFonts w:hint="default" w:ascii="方正楷体_GBK" w:hAnsi="方正楷体_GBK" w:eastAsia="方正楷体_GBK" w:cs="方正楷体_GBK"/>
          <w:sz w:val="32"/>
          <w:szCs w:val="32"/>
          <w:lang w:val="en-US" w:eastAsia="zh-CN"/>
        </w:rPr>
        <w:t>三</w:t>
      </w:r>
      <w:r>
        <w:rPr>
          <w:rFonts w:hint="default" w:ascii="方正楷体_GBK" w:hAnsi="方正楷体_GBK" w:eastAsia="方正楷体_GBK" w:cs="方正楷体_GBK"/>
          <w:sz w:val="32"/>
          <w:szCs w:val="32"/>
        </w:rPr>
        <w:t>条　</w:t>
      </w:r>
      <w:r>
        <w:rPr>
          <w:rFonts w:hint="default" w:ascii="Times New Roman" w:hAnsi="Times New Roman" w:eastAsia="方正仿宋_GBK" w:cs="Times New Roman"/>
          <w:sz w:val="32"/>
          <w:szCs w:val="32"/>
        </w:rPr>
        <w:t>举报案件被查处后，违法违规单位</w:t>
      </w:r>
      <w:r>
        <w:rPr>
          <w:rFonts w:hint="default" w:ascii="Times New Roman" w:hAnsi="Times New Roman" w:eastAsia="方正仿宋_GBK" w:cs="Times New Roman"/>
          <w:sz w:val="32"/>
          <w:szCs w:val="32"/>
          <w:lang w:val="en-US" w:eastAsia="zh-CN"/>
        </w:rPr>
        <w:t>或个人</w:t>
      </w:r>
      <w:r>
        <w:rPr>
          <w:rFonts w:hint="default" w:ascii="Times New Roman" w:hAnsi="Times New Roman" w:eastAsia="方正仿宋_GBK" w:cs="Times New Roman"/>
          <w:sz w:val="32"/>
          <w:szCs w:val="32"/>
        </w:rPr>
        <w:t>再次出现本办法第</w:t>
      </w: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条所列违法违规行为的，可继续举报并获</w:t>
      </w:r>
      <w:r>
        <w:rPr>
          <w:rFonts w:hint="default" w:ascii="Times New Roman" w:hAnsi="Times New Roman" w:eastAsia="方正仿宋_GBK" w:cs="Times New Roman"/>
          <w:sz w:val="32"/>
          <w:szCs w:val="32"/>
          <w:lang w:val="en-US" w:eastAsia="zh-CN"/>
        </w:rPr>
        <w:t>得</w:t>
      </w:r>
      <w:r>
        <w:rPr>
          <w:rFonts w:hint="default" w:ascii="Times New Roman" w:hAnsi="Times New Roman" w:eastAsia="方正仿宋_GBK" w:cs="Times New Roman"/>
          <w:sz w:val="32"/>
          <w:szCs w:val="32"/>
        </w:rPr>
        <w:t>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第十</w:t>
      </w:r>
      <w:r>
        <w:rPr>
          <w:rFonts w:hint="default" w:ascii="方正楷体_GBK" w:hAnsi="方正楷体_GBK" w:eastAsia="方正楷体_GBK" w:cs="方正楷体_GBK"/>
          <w:sz w:val="32"/>
          <w:szCs w:val="32"/>
          <w:lang w:val="en-US" w:eastAsia="zh-CN"/>
        </w:rPr>
        <w:t>四</w:t>
      </w:r>
      <w:r>
        <w:rPr>
          <w:rFonts w:hint="default" w:ascii="方正楷体_GBK" w:hAnsi="方正楷体_GBK" w:eastAsia="方正楷体_GBK" w:cs="方正楷体_GBK"/>
          <w:sz w:val="32"/>
          <w:szCs w:val="32"/>
        </w:rPr>
        <w:t>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河长制办公室在受理举报事项3日内，将举报事项交由各</w:t>
      </w:r>
      <w:r>
        <w:rPr>
          <w:rFonts w:hint="default" w:ascii="Times New Roman" w:hAnsi="Times New Roman" w:eastAsia="方正仿宋_GBK" w:cs="Times New Roman"/>
          <w:sz w:val="32"/>
          <w:szCs w:val="32"/>
          <w:lang w:eastAsia="zh-CN"/>
        </w:rPr>
        <w:t>乡镇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）河长制办公室及</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级负有河湖管理保护监督职责的部门</w:t>
      </w:r>
      <w:r>
        <w:rPr>
          <w:rFonts w:hint="default" w:ascii="Times New Roman" w:hAnsi="Times New Roman" w:eastAsia="方正仿宋_GBK" w:cs="Times New Roman"/>
          <w:sz w:val="32"/>
          <w:szCs w:val="32"/>
          <w:lang w:val="en-US" w:eastAsia="zh-CN"/>
        </w:rPr>
        <w:t>进行核查</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乡镇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）河长制办公室及</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级负有河湖管理保护监督职责的部门需在15日内对举报情况进行核实、处置，</w:t>
      </w:r>
      <w:r>
        <w:rPr>
          <w:rFonts w:hint="default" w:ascii="Times New Roman" w:hAnsi="Times New Roman" w:eastAsia="方正仿宋_GBK" w:cs="Times New Roman"/>
          <w:sz w:val="32"/>
          <w:szCs w:val="32"/>
          <w:lang w:val="en-US" w:eastAsia="zh-CN"/>
        </w:rPr>
        <w:t>并将核查情况（含</w:t>
      </w:r>
      <w:r>
        <w:rPr>
          <w:rFonts w:hint="default" w:ascii="Times New Roman" w:hAnsi="Times New Roman" w:eastAsia="方正仿宋_GBK" w:cs="Times New Roman"/>
          <w:sz w:val="32"/>
          <w:szCs w:val="32"/>
        </w:rPr>
        <w:t>现场照片</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以正式文件反馈</w:t>
      </w:r>
      <w:r>
        <w:rPr>
          <w:rFonts w:hint="default" w:ascii="Times New Roman" w:hAnsi="Times New Roman" w:eastAsia="方正仿宋_GBK" w:cs="Times New Roman"/>
          <w:sz w:val="32"/>
          <w:szCs w:val="32"/>
          <w:lang w:val="en-US" w:eastAsia="zh-CN"/>
        </w:rPr>
        <w:t>至</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河长制办公室。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pacing w:val="0"/>
          <w:w w:val="100"/>
          <w:sz w:val="32"/>
          <w:szCs w:val="32"/>
          <w:u w:val="none"/>
        </w:rPr>
      </w:pPr>
      <w:r>
        <w:rPr>
          <w:rFonts w:hint="default" w:ascii="Times New Roman" w:hAnsi="Times New Roman" w:eastAsia="方正仿宋_GBK" w:cs="Times New Roman"/>
          <w:spacing w:val="0"/>
          <w:w w:val="100"/>
          <w:sz w:val="32"/>
          <w:szCs w:val="32"/>
          <w:u w:val="none"/>
        </w:rPr>
        <w:t>对举报重大</w:t>
      </w:r>
      <w:r>
        <w:rPr>
          <w:rFonts w:hint="default" w:ascii="Times New Roman" w:hAnsi="Times New Roman" w:eastAsia="方正仿宋_GBK" w:cs="Times New Roman"/>
          <w:spacing w:val="0"/>
          <w:w w:val="100"/>
          <w:sz w:val="32"/>
          <w:szCs w:val="32"/>
          <w:u w:val="none"/>
          <w:lang w:val="en-US" w:eastAsia="zh-CN"/>
        </w:rPr>
        <w:t>河湖问题</w:t>
      </w:r>
      <w:r>
        <w:rPr>
          <w:rFonts w:hint="default" w:ascii="Times New Roman" w:hAnsi="Times New Roman" w:eastAsia="方正仿宋_GBK" w:cs="Times New Roman"/>
          <w:spacing w:val="0"/>
          <w:w w:val="100"/>
          <w:sz w:val="32"/>
          <w:szCs w:val="32"/>
          <w:u w:val="none"/>
        </w:rPr>
        <w:t>，</w:t>
      </w:r>
      <w:r>
        <w:rPr>
          <w:rFonts w:hint="default" w:ascii="Times New Roman" w:hAnsi="Times New Roman" w:eastAsia="方正仿宋_GBK" w:cs="Times New Roman"/>
          <w:spacing w:val="0"/>
          <w:w w:val="100"/>
          <w:sz w:val="32"/>
          <w:szCs w:val="32"/>
          <w:u w:val="none"/>
          <w:lang w:val="en-US" w:eastAsia="zh-CN"/>
        </w:rPr>
        <w:t>经区河长制办公室核查情况属实后，移交公安、生态环境、水务、自然资源、农业农村、住建等具有行政执法权的部门开展行政处罚，</w:t>
      </w:r>
      <w:r>
        <w:rPr>
          <w:rFonts w:hint="default" w:ascii="Times New Roman" w:hAnsi="Times New Roman" w:eastAsia="方正仿宋_GBK" w:cs="Times New Roman"/>
          <w:spacing w:val="0"/>
          <w:w w:val="100"/>
          <w:sz w:val="32"/>
          <w:szCs w:val="32"/>
          <w:u w:val="none"/>
        </w:rPr>
        <w:t>行政处罚依据《中华人民共和国</w:t>
      </w:r>
      <w:r>
        <w:rPr>
          <w:rFonts w:hint="default" w:ascii="Times New Roman" w:hAnsi="Times New Roman" w:eastAsia="方正仿宋_GBK" w:cs="Times New Roman"/>
          <w:spacing w:val="0"/>
          <w:w w:val="100"/>
          <w:sz w:val="32"/>
          <w:szCs w:val="32"/>
          <w:u w:val="none"/>
          <w:lang w:val="en-US" w:eastAsia="zh-CN"/>
        </w:rPr>
        <w:t>水</w:t>
      </w:r>
      <w:r>
        <w:rPr>
          <w:rFonts w:hint="default" w:ascii="Times New Roman" w:hAnsi="Times New Roman" w:eastAsia="方正仿宋_GBK" w:cs="Times New Roman"/>
          <w:spacing w:val="0"/>
          <w:w w:val="100"/>
          <w:sz w:val="32"/>
          <w:szCs w:val="32"/>
          <w:u w:val="none"/>
        </w:rPr>
        <w:t>法》</w:t>
      </w:r>
      <w:r>
        <w:rPr>
          <w:rFonts w:hint="default" w:ascii="Times New Roman" w:hAnsi="Times New Roman" w:eastAsia="方正仿宋_GBK" w:cs="Times New Roman"/>
          <w:spacing w:val="0"/>
          <w:w w:val="100"/>
          <w:sz w:val="32"/>
          <w:szCs w:val="32"/>
          <w:u w:val="none"/>
          <w:lang w:eastAsia="zh-CN"/>
        </w:rPr>
        <w:t>《中华人民共和国水污染防治法》《</w:t>
      </w:r>
      <w:r>
        <w:rPr>
          <w:rFonts w:hint="default" w:ascii="Times New Roman" w:hAnsi="Times New Roman" w:eastAsia="方正仿宋_GBK" w:cs="Times New Roman"/>
          <w:spacing w:val="0"/>
          <w:w w:val="100"/>
          <w:sz w:val="32"/>
          <w:szCs w:val="32"/>
          <w:u w:val="none"/>
          <w:lang w:val="en-US" w:eastAsia="zh-CN"/>
        </w:rPr>
        <w:t>中华人民共和国长江保护法</w:t>
      </w:r>
      <w:r>
        <w:rPr>
          <w:rFonts w:hint="default" w:ascii="Times New Roman" w:hAnsi="Times New Roman" w:eastAsia="方正仿宋_GBK" w:cs="Times New Roman"/>
          <w:spacing w:val="0"/>
          <w:w w:val="100"/>
          <w:sz w:val="32"/>
          <w:szCs w:val="32"/>
          <w:u w:val="none"/>
          <w:lang w:eastAsia="zh-CN"/>
        </w:rPr>
        <w:t>》</w:t>
      </w:r>
      <w:r>
        <w:rPr>
          <w:rFonts w:hint="default" w:ascii="Times New Roman" w:hAnsi="Times New Roman" w:eastAsia="方正仿宋_GBK" w:cs="Times New Roman"/>
          <w:spacing w:val="0"/>
          <w:w w:val="100"/>
          <w:sz w:val="32"/>
          <w:szCs w:val="32"/>
          <w:u w:val="none"/>
        </w:rPr>
        <w:t>《</w:t>
      </w:r>
      <w:r>
        <w:rPr>
          <w:rFonts w:hint="default" w:ascii="Times New Roman" w:hAnsi="Times New Roman" w:eastAsia="方正仿宋_GBK" w:cs="Times New Roman"/>
          <w:spacing w:val="0"/>
          <w:w w:val="100"/>
          <w:sz w:val="32"/>
          <w:szCs w:val="32"/>
          <w:u w:val="none"/>
          <w:lang w:val="en-US" w:eastAsia="zh-CN"/>
        </w:rPr>
        <w:t>中华人民共和国河道管理条例</w:t>
      </w:r>
      <w:r>
        <w:rPr>
          <w:rFonts w:hint="default" w:ascii="Times New Roman" w:hAnsi="Times New Roman" w:eastAsia="方正仿宋_GBK" w:cs="Times New Roman"/>
          <w:spacing w:val="0"/>
          <w:w w:val="100"/>
          <w:sz w:val="32"/>
          <w:szCs w:val="32"/>
          <w:u w:val="none"/>
        </w:rPr>
        <w:t>》</w:t>
      </w:r>
      <w:r>
        <w:rPr>
          <w:rFonts w:hint="default" w:ascii="Times New Roman" w:hAnsi="Times New Roman" w:eastAsia="方正仿宋_GBK" w:cs="Times New Roman"/>
          <w:spacing w:val="0"/>
          <w:w w:val="100"/>
          <w:sz w:val="32"/>
          <w:szCs w:val="32"/>
          <w:u w:val="none"/>
          <w:lang w:eastAsia="zh-CN"/>
        </w:rPr>
        <w:t>《中华人民共和国防洪法》</w:t>
      </w:r>
      <w:r>
        <w:rPr>
          <w:rFonts w:hint="default" w:ascii="Times New Roman" w:hAnsi="Times New Roman" w:eastAsia="方正仿宋_GBK" w:cs="Times New Roman"/>
          <w:spacing w:val="0"/>
          <w:w w:val="100"/>
          <w:sz w:val="32"/>
          <w:szCs w:val="32"/>
          <w:u w:val="none"/>
        </w:rPr>
        <w:t>《中华人民共和国渔业法》《曲靖市集中式饮用水水源地保护条例》《曲靖市乡村清洁条例》等法律法规及规章制度执行</w:t>
      </w:r>
      <w:r>
        <w:rPr>
          <w:rFonts w:hint="default" w:ascii="Times New Roman" w:hAnsi="Times New Roman" w:eastAsia="方正仿宋_GBK" w:cs="Times New Roman"/>
          <w:color w:val="auto"/>
          <w:spacing w:val="0"/>
          <w:w w:val="10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黑体_GBK" w:hAnsi="方正黑体_GBK" w:eastAsia="方正黑体_GBK" w:cs="方正黑体_GBK"/>
          <w:sz w:val="32"/>
          <w:lang w:val="en-US" w:eastAsia="zh-CN"/>
        </w:rPr>
      </w:pPr>
      <w:r>
        <w:rPr>
          <w:rFonts w:hint="default" w:ascii="方正黑体_GBK" w:hAnsi="方正黑体_GBK" w:eastAsia="方正黑体_GBK" w:cs="方正黑体_GBK"/>
          <w:sz w:val="32"/>
          <w:lang w:val="en-US" w:eastAsia="zh-CN"/>
        </w:rPr>
        <w:t>第四章  奖励兑现</w:t>
      </w:r>
    </w:p>
    <w:p>
      <w:pPr>
        <w:pStyle w:val="4"/>
        <w:keepNext w:val="0"/>
        <w:keepLines w:val="0"/>
        <w:pageBreakBefore w:val="0"/>
        <w:widowControl w:val="0"/>
        <w:tabs>
          <w:tab w:val="left" w:pos="2347"/>
        </w:tabs>
        <w:kinsoku/>
        <w:wordWrap/>
        <w:overflowPunct/>
        <w:topLinePunct/>
        <w:autoSpaceDE/>
        <w:autoSpaceDN/>
        <w:bidi w:val="0"/>
        <w:adjustRightInd/>
        <w:snapToGrid/>
        <w:spacing w:before="33" w:beforeLines="0" w:afterLines="0" w:line="560" w:lineRule="exact"/>
        <w:ind w:right="213" w:firstLine="640" w:firstLineChars="200"/>
        <w:textAlignment w:val="auto"/>
        <w:rPr>
          <w:rFonts w:hint="default" w:ascii="Times New Roman" w:hAnsi="Times New Roman" w:eastAsia="方正仿宋_GBK" w:cs="Times New Roman"/>
          <w:sz w:val="32"/>
          <w:szCs w:val="32"/>
          <w:u w:val="none"/>
        </w:rPr>
      </w:pPr>
      <w:r>
        <w:rPr>
          <w:rFonts w:hint="default" w:ascii="方正楷体_GBK" w:hAnsi="方正楷体_GBK" w:eastAsia="方正楷体_GBK" w:cs="方正楷体_GBK"/>
          <w:kern w:val="2"/>
          <w:sz w:val="32"/>
          <w:szCs w:val="32"/>
          <w:lang w:val="en-US" w:eastAsia="zh-CN" w:bidi="ar-SA"/>
        </w:rPr>
        <w:t>第十五条　</w:t>
      </w:r>
      <w:r>
        <w:rPr>
          <w:rFonts w:hint="default" w:ascii="Times New Roman" w:hAnsi="Times New Roman" w:eastAsia="方正仿宋_GBK" w:cs="Times New Roman"/>
          <w:spacing w:val="0"/>
          <w:w w:val="100"/>
          <w:sz w:val="32"/>
          <w:szCs w:val="32"/>
        </w:rPr>
        <w:t>对核查属实且符合奖励规定的举报事项，按下列标准对实名举报人给予奖励</w:t>
      </w:r>
      <w:r>
        <w:rPr>
          <w:rFonts w:hint="default" w:ascii="Times New Roman" w:hAnsi="Times New Roman" w:eastAsia="方正仿宋_GBK" w:cs="Times New Roman"/>
          <w:spacing w:val="0"/>
          <w:w w:val="100"/>
          <w:sz w:val="32"/>
          <w:szCs w:val="32"/>
          <w:lang w:eastAsia="zh-CN"/>
        </w:rPr>
        <w:t>。</w:t>
      </w:r>
      <w:r>
        <w:rPr>
          <w:rFonts w:hint="default" w:ascii="Times New Roman" w:hAnsi="Times New Roman" w:eastAsia="方正仿宋_GBK" w:cs="Times New Roman"/>
          <w:sz w:val="32"/>
          <w:szCs w:val="32"/>
          <w:u w:val="none"/>
        </w:rPr>
        <w:t>对举报人提供的有效线索，经</w:t>
      </w:r>
      <w:r>
        <w:rPr>
          <w:rFonts w:hint="default" w:ascii="Times New Roman" w:hAnsi="Times New Roman" w:eastAsia="方正仿宋_GBK" w:cs="Times New Roman"/>
          <w:sz w:val="32"/>
          <w:szCs w:val="32"/>
          <w:u w:val="none"/>
          <w:lang w:eastAsia="zh-CN"/>
        </w:rPr>
        <w:t>区</w:t>
      </w:r>
      <w:r>
        <w:rPr>
          <w:rFonts w:hint="default" w:ascii="Times New Roman" w:hAnsi="Times New Roman" w:eastAsia="方正仿宋_GBK" w:cs="Times New Roman"/>
          <w:sz w:val="32"/>
          <w:szCs w:val="32"/>
          <w:u w:val="none"/>
        </w:rPr>
        <w:t>河长制办公室</w:t>
      </w:r>
      <w:r>
        <w:rPr>
          <w:rFonts w:hint="default" w:ascii="Times New Roman" w:hAnsi="Times New Roman" w:eastAsia="方正仿宋_GBK" w:cs="Times New Roman"/>
          <w:sz w:val="32"/>
          <w:szCs w:val="32"/>
          <w:u w:val="none"/>
          <w:lang w:val="en-US" w:eastAsia="zh-CN"/>
        </w:rPr>
        <w:t>核</w:t>
      </w:r>
      <w:r>
        <w:rPr>
          <w:rFonts w:hint="default" w:ascii="Times New Roman" w:hAnsi="Times New Roman" w:eastAsia="方正仿宋_GBK" w:cs="Times New Roman"/>
          <w:sz w:val="32"/>
          <w:szCs w:val="32"/>
          <w:u w:val="none"/>
        </w:rPr>
        <w:t>查情况属实后给予50—300元的一次性奖励。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第十六条</w:t>
      </w:r>
      <w:r>
        <w:rPr>
          <w:rFonts w:hint="default" w:ascii="Times New Roman" w:hAnsi="Times New Roman" w:eastAsia="方正仿宋_GBK" w:cs="Times New Roman"/>
          <w:sz w:val="32"/>
          <w:szCs w:val="32"/>
        </w:rPr>
        <w:t>　举报人举报</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lang w:val="en-US" w:eastAsia="zh-CN"/>
        </w:rPr>
        <w:t>违法违规行为</w:t>
      </w:r>
      <w:r>
        <w:rPr>
          <w:rFonts w:hint="default" w:ascii="Times New Roman" w:hAnsi="Times New Roman" w:eastAsia="方正仿宋_GBK" w:cs="Times New Roman"/>
          <w:sz w:val="32"/>
          <w:szCs w:val="32"/>
        </w:rPr>
        <w:t>经查证属实后，</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河长制办公室在30个工作日内填写《曲靖市</w:t>
      </w:r>
      <w:r>
        <w:rPr>
          <w:rFonts w:hint="default" w:ascii="Times New Roman" w:hAnsi="Times New Roman" w:eastAsia="方正仿宋_GBK" w:cs="Times New Roman"/>
          <w:sz w:val="32"/>
          <w:szCs w:val="32"/>
          <w:lang w:eastAsia="zh-CN"/>
        </w:rPr>
        <w:t>沾益区</w:t>
      </w:r>
      <w:r>
        <w:rPr>
          <w:rFonts w:hint="default" w:ascii="Times New Roman" w:hAnsi="Times New Roman" w:eastAsia="方正仿宋_GBK" w:cs="Times New Roman"/>
          <w:sz w:val="32"/>
          <w:szCs w:val="32"/>
          <w:lang w:val="en-US" w:eastAsia="zh-CN"/>
        </w:rPr>
        <w:t>河湖管理保护</w:t>
      </w:r>
      <w:r>
        <w:rPr>
          <w:rFonts w:hint="default" w:ascii="Times New Roman" w:hAnsi="Times New Roman" w:eastAsia="方正仿宋_GBK" w:cs="Times New Roman"/>
          <w:sz w:val="32"/>
          <w:szCs w:val="32"/>
        </w:rPr>
        <w:t>举报奖励奖金</w:t>
      </w:r>
      <w:r>
        <w:rPr>
          <w:rFonts w:hint="default" w:ascii="Times New Roman" w:hAnsi="Times New Roman" w:eastAsia="方正仿宋_GBK" w:cs="Times New Roman"/>
          <w:sz w:val="32"/>
          <w:szCs w:val="32"/>
          <w:lang w:val="en-US" w:eastAsia="zh-CN"/>
        </w:rPr>
        <w:t>审批</w:t>
      </w:r>
      <w:r>
        <w:rPr>
          <w:rFonts w:hint="default" w:ascii="Times New Roman" w:hAnsi="Times New Roman" w:eastAsia="方正仿宋_GBK" w:cs="Times New Roman"/>
          <w:sz w:val="32"/>
          <w:szCs w:val="32"/>
        </w:rPr>
        <w:t>表》</w:t>
      </w:r>
      <w:r>
        <w:rPr>
          <w:rFonts w:hint="default" w:ascii="Times New Roman" w:hAnsi="Times New Roman" w:eastAsia="方正仿宋_GBK" w:cs="Times New Roman"/>
          <w:sz w:val="32"/>
          <w:szCs w:val="32"/>
          <w:lang w:eastAsia="zh-CN"/>
        </w:rPr>
        <w:t>（见附件）</w:t>
      </w:r>
      <w:r>
        <w:rPr>
          <w:rFonts w:hint="default" w:ascii="Times New Roman" w:hAnsi="Times New Roman" w:eastAsia="方正仿宋_GBK" w:cs="Times New Roman"/>
          <w:sz w:val="32"/>
          <w:szCs w:val="32"/>
        </w:rPr>
        <w:t>，提出奖励意见，</w:t>
      </w:r>
      <w:r>
        <w:rPr>
          <w:rFonts w:hint="default" w:ascii="Times New Roman" w:hAnsi="Times New Roman" w:eastAsia="方正仿宋_GBK" w:cs="Times New Roman"/>
          <w:sz w:val="32"/>
          <w:szCs w:val="32"/>
          <w:lang w:val="en-US" w:eastAsia="zh-CN"/>
        </w:rPr>
        <w:t>按程序审批</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第十七条</w:t>
      </w:r>
      <w:r>
        <w:rPr>
          <w:rFonts w:hint="default" w:ascii="Times New Roman" w:hAnsi="Times New Roman" w:eastAsia="方正仿宋_GBK" w:cs="Times New Roman"/>
          <w:sz w:val="32"/>
          <w:szCs w:val="32"/>
        </w:rPr>
        <w:t>　举报人自接到领奖通知之日起30日内，在规定时间内按照指定方式领取奖金；30日内未领取举报奖励的，视为自动放弃。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第十八条</w:t>
      </w:r>
      <w:r>
        <w:rPr>
          <w:rFonts w:hint="default" w:ascii="Times New Roman" w:hAnsi="Times New Roman" w:eastAsia="方正仿宋_GBK" w:cs="Times New Roman"/>
          <w:sz w:val="32"/>
          <w:szCs w:val="32"/>
        </w:rPr>
        <w:t>　所需奖励资金</w:t>
      </w:r>
      <w:r>
        <w:rPr>
          <w:rFonts w:hint="default" w:ascii="Times New Roman" w:hAnsi="Times New Roman" w:eastAsia="方正仿宋_GBK" w:cs="Times New Roman"/>
          <w:sz w:val="32"/>
          <w:szCs w:val="32"/>
          <w:lang w:val="en-US" w:eastAsia="zh-CN"/>
        </w:rPr>
        <w:t>由区财政统筹，</w:t>
      </w:r>
      <w:r>
        <w:rPr>
          <w:rFonts w:hint="default" w:ascii="Times New Roman" w:hAnsi="Times New Roman" w:eastAsia="方正仿宋_GBK" w:cs="Times New Roman"/>
          <w:sz w:val="32"/>
          <w:szCs w:val="32"/>
        </w:rPr>
        <w:t>从年度河长制工作专项经费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行政执法罚没收入</w:t>
      </w:r>
      <w:r>
        <w:rPr>
          <w:rFonts w:hint="eastAsia" w:ascii="Times New Roman" w:hAnsi="Times New Roman" w:eastAsia="方正仿宋_GBK" w:cs="Times New Roman"/>
          <w:sz w:val="32"/>
          <w:szCs w:val="32"/>
          <w:lang w:val="en-US" w:eastAsia="zh-CN"/>
        </w:rPr>
        <w:t>、水资源费及水土保持补偿费返还资金</w:t>
      </w:r>
      <w:r>
        <w:rPr>
          <w:rFonts w:hint="default" w:ascii="Times New Roman" w:hAnsi="Times New Roman" w:eastAsia="方正仿宋_GBK" w:cs="Times New Roman"/>
          <w:sz w:val="32"/>
          <w:szCs w:val="32"/>
          <w:lang w:val="en-US" w:eastAsia="zh-CN"/>
        </w:rPr>
        <w:t>中</w:t>
      </w:r>
      <w:r>
        <w:rPr>
          <w:rFonts w:hint="default" w:ascii="Times New Roman" w:hAnsi="Times New Roman" w:eastAsia="方正仿宋_GBK" w:cs="Times New Roman"/>
          <w:sz w:val="32"/>
          <w:szCs w:val="32"/>
        </w:rPr>
        <w:t>安排</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区财政局负责资金保障，</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河长制办公室应强化资金管理，建立奖励资金台账，资金的使用过程由财政部门监督管理，不得截留、挪用，对违反规定发</w:t>
      </w:r>
      <w:r>
        <w:rPr>
          <w:rFonts w:hint="default" w:ascii="Times New Roman" w:hAnsi="Times New Roman" w:eastAsia="方正仿宋_GBK" w:cs="Times New Roman"/>
          <w:sz w:val="32"/>
          <w:szCs w:val="32"/>
          <w:lang w:val="en-US" w:eastAsia="zh-CN"/>
        </w:rPr>
        <w:t>放</w:t>
      </w:r>
      <w:r>
        <w:rPr>
          <w:rFonts w:hint="default" w:ascii="Times New Roman" w:hAnsi="Times New Roman" w:eastAsia="方正仿宋_GBK" w:cs="Times New Roman"/>
          <w:sz w:val="32"/>
          <w:szCs w:val="32"/>
        </w:rPr>
        <w:t>奖金的，将按有关规定对</w:t>
      </w:r>
      <w:r>
        <w:rPr>
          <w:rFonts w:hint="default" w:ascii="Times New Roman" w:hAnsi="Times New Roman" w:eastAsia="方正仿宋_GBK" w:cs="Times New Roman"/>
          <w:sz w:val="32"/>
          <w:szCs w:val="32"/>
          <w:lang w:eastAsia="zh-CN"/>
        </w:rPr>
        <w:t>相关</w:t>
      </w:r>
      <w:r>
        <w:rPr>
          <w:rFonts w:hint="default" w:ascii="Times New Roman" w:hAnsi="Times New Roman" w:eastAsia="方正仿宋_GBK" w:cs="Times New Roman"/>
          <w:sz w:val="32"/>
          <w:szCs w:val="32"/>
        </w:rPr>
        <w:t>责任人进行处理。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黑体_GBK" w:hAnsi="方正黑体_GBK" w:eastAsia="方正黑体_GBK" w:cs="方正黑体_GBK"/>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黑体_GBK" w:hAnsi="方正黑体_GBK" w:eastAsia="方正黑体_GBK" w:cs="方正黑体_GBK"/>
          <w:sz w:val="32"/>
          <w:lang w:val="en-US" w:eastAsia="zh-CN"/>
        </w:rPr>
      </w:pPr>
      <w:r>
        <w:rPr>
          <w:rFonts w:hint="default" w:ascii="方正黑体_GBK" w:hAnsi="方正黑体_GBK" w:eastAsia="方正黑体_GBK" w:cs="方正黑体_GBK"/>
          <w:sz w:val="32"/>
          <w:lang w:val="en-US" w:eastAsia="zh-CN"/>
        </w:rPr>
        <w:t>第五章  附</w:t>
      </w:r>
      <w:r>
        <w:rPr>
          <w:rFonts w:hint="eastAsia" w:ascii="方正黑体_GBK" w:hAnsi="方正黑体_GBK" w:eastAsia="方正黑体_GBK" w:cs="方正黑体_GBK"/>
          <w:sz w:val="32"/>
          <w:lang w:val="en-US" w:eastAsia="zh-CN"/>
        </w:rPr>
        <w:t xml:space="preserve">  </w:t>
      </w:r>
      <w:r>
        <w:rPr>
          <w:rFonts w:hint="default" w:ascii="方正黑体_GBK" w:hAnsi="方正黑体_GBK" w:eastAsia="方正黑体_GBK" w:cs="方正黑体_GBK"/>
          <w:sz w:val="32"/>
          <w:lang w:val="en-US" w:eastAsia="zh-CN"/>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第十九条</w:t>
      </w:r>
      <w:r>
        <w:rPr>
          <w:rFonts w:hint="default" w:ascii="Times New Roman" w:hAnsi="Times New Roman" w:eastAsia="方正仿宋_GBK" w:cs="Times New Roman"/>
          <w:sz w:val="32"/>
          <w:szCs w:val="32"/>
        </w:rPr>
        <w:t>　各地各部门应当充分利用报刊、电视、广播、网络等，加大</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lang w:val="en-US" w:eastAsia="zh-CN"/>
        </w:rPr>
        <w:t>河湖管理保护</w:t>
      </w:r>
      <w:r>
        <w:rPr>
          <w:rFonts w:hint="default" w:ascii="Times New Roman" w:hAnsi="Times New Roman" w:eastAsia="方正仿宋_GBK" w:cs="Times New Roman"/>
          <w:sz w:val="32"/>
          <w:szCs w:val="32"/>
        </w:rPr>
        <w:t>举报奖励的宣传，激发和调动广大人民群众参与</w:t>
      </w:r>
      <w:r>
        <w:rPr>
          <w:rFonts w:hint="default" w:ascii="Times New Roman" w:hAnsi="Times New Roman" w:eastAsia="方正仿宋_GBK" w:cs="Times New Roman"/>
          <w:sz w:val="32"/>
          <w:szCs w:val="32"/>
          <w:lang w:val="en-US" w:eastAsia="zh-CN"/>
        </w:rPr>
        <w:t>河湖管理保护</w:t>
      </w:r>
      <w:r>
        <w:rPr>
          <w:rFonts w:hint="default" w:ascii="Times New Roman" w:hAnsi="Times New Roman" w:eastAsia="方正仿宋_GBK" w:cs="Times New Roman"/>
          <w:sz w:val="32"/>
          <w:szCs w:val="32"/>
        </w:rPr>
        <w:t>的积极性，对</w:t>
      </w:r>
      <w:r>
        <w:rPr>
          <w:rFonts w:hint="default" w:ascii="Times New Roman" w:hAnsi="Times New Roman" w:eastAsia="方正仿宋_GBK" w:cs="Times New Roman"/>
          <w:sz w:val="32"/>
          <w:szCs w:val="32"/>
          <w:lang w:val="en-US" w:eastAsia="zh-CN"/>
        </w:rPr>
        <w:t>河湖管理保护中存在的</w:t>
      </w:r>
      <w:r>
        <w:rPr>
          <w:rFonts w:hint="default" w:ascii="Times New Roman" w:hAnsi="Times New Roman" w:eastAsia="方正仿宋_GBK" w:cs="Times New Roman"/>
          <w:sz w:val="32"/>
          <w:szCs w:val="32"/>
        </w:rPr>
        <w:t>违法</w:t>
      </w:r>
      <w:r>
        <w:rPr>
          <w:rFonts w:hint="default" w:ascii="Times New Roman" w:hAnsi="Times New Roman" w:eastAsia="方正仿宋_GBK" w:cs="Times New Roman"/>
          <w:sz w:val="32"/>
          <w:szCs w:val="32"/>
          <w:lang w:val="en-US" w:eastAsia="zh-CN"/>
        </w:rPr>
        <w:t>违规</w:t>
      </w:r>
      <w:r>
        <w:rPr>
          <w:rFonts w:hint="default" w:ascii="Times New Roman" w:hAnsi="Times New Roman" w:eastAsia="方正仿宋_GBK" w:cs="Times New Roman"/>
          <w:sz w:val="32"/>
          <w:szCs w:val="32"/>
        </w:rPr>
        <w:t>行为形成强大震慑作用。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第二十条</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lang w:val="en-US" w:eastAsia="zh-CN"/>
        </w:rPr>
        <w:t>直有关部门要加强协同联动，主动配合做好相关工作。区</w:t>
      </w:r>
      <w:r>
        <w:rPr>
          <w:rFonts w:hint="default" w:ascii="Times New Roman" w:hAnsi="Times New Roman" w:eastAsia="方正仿宋_GBK" w:cs="Times New Roman"/>
          <w:sz w:val="32"/>
          <w:szCs w:val="32"/>
        </w:rPr>
        <w:t>河长制办公室应当充分发挥考核“指挥棒”作用，将河湖</w:t>
      </w:r>
      <w:r>
        <w:rPr>
          <w:rFonts w:hint="default" w:ascii="Times New Roman" w:hAnsi="Times New Roman" w:eastAsia="方正仿宋_GBK" w:cs="Times New Roman"/>
          <w:sz w:val="32"/>
          <w:szCs w:val="32"/>
          <w:lang w:val="en-US" w:eastAsia="zh-CN"/>
        </w:rPr>
        <w:t>管理保护</w:t>
      </w:r>
      <w:r>
        <w:rPr>
          <w:rFonts w:hint="default" w:ascii="Times New Roman" w:hAnsi="Times New Roman" w:eastAsia="方正仿宋_GBK" w:cs="Times New Roman"/>
          <w:sz w:val="32"/>
          <w:szCs w:val="32"/>
        </w:rPr>
        <w:t>举报奖励</w:t>
      </w:r>
      <w:r>
        <w:rPr>
          <w:rFonts w:hint="default" w:ascii="Times New Roman" w:hAnsi="Times New Roman" w:eastAsia="方正仿宋_GBK" w:cs="Times New Roman"/>
          <w:sz w:val="32"/>
          <w:szCs w:val="32"/>
          <w:lang w:val="en-US" w:eastAsia="zh-CN"/>
        </w:rPr>
        <w:t>办法</w:t>
      </w:r>
      <w:r>
        <w:rPr>
          <w:rFonts w:hint="default" w:ascii="Times New Roman" w:hAnsi="Times New Roman" w:eastAsia="方正仿宋_GBK" w:cs="Times New Roman"/>
          <w:sz w:val="32"/>
          <w:szCs w:val="32"/>
        </w:rPr>
        <w:t>落实情况纳入年度河湖长制工作目标责任考核内容。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kern w:val="2"/>
          <w:sz w:val="32"/>
          <w:szCs w:val="32"/>
          <w:lang w:val="en-US" w:eastAsia="zh-CN" w:bidi="ar-SA"/>
        </w:rPr>
        <w:t>第二十一条　</w:t>
      </w:r>
      <w:r>
        <w:rPr>
          <w:rFonts w:hint="default" w:ascii="Times New Roman" w:hAnsi="Times New Roman" w:eastAsia="方正仿宋_GBK" w:cs="Times New Roman"/>
          <w:sz w:val="32"/>
          <w:szCs w:val="32"/>
        </w:rPr>
        <w:t>本办法自公布之日起</w:t>
      </w:r>
      <w:r>
        <w:rPr>
          <w:rFonts w:hint="default" w:ascii="Times New Roman" w:hAnsi="Times New Roman" w:eastAsia="方正仿宋_GBK" w:cs="Times New Roman"/>
          <w:sz w:val="32"/>
          <w:szCs w:val="32"/>
          <w:lang w:val="en-US" w:eastAsia="zh-CN"/>
        </w:rPr>
        <w:t>30日后</w:t>
      </w:r>
      <w:r>
        <w:rPr>
          <w:rFonts w:hint="default" w:ascii="Times New Roman" w:hAnsi="Times New Roman" w:eastAsia="方正仿宋_GBK" w:cs="Times New Roman"/>
          <w:sz w:val="32"/>
          <w:szCs w:val="32"/>
        </w:rPr>
        <w:t>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附件：曲靖市沾益区河湖管理保护举报奖励奖金审批表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keepNext w:val="0"/>
        <w:keepLines w:val="0"/>
        <w:pageBreakBefore w:val="0"/>
        <w:widowControl/>
        <w:kinsoku/>
        <w:wordWrap/>
        <w:overflowPunct/>
        <w:topLinePunct w:val="0"/>
        <w:autoSpaceDE/>
        <w:autoSpaceDN/>
        <w:bidi w:val="0"/>
        <w:adjustRightInd/>
        <w:snapToGrid/>
        <w:spacing w:before="161" w:beforeLines="50" w:after="161" w:afterLines="50" w:line="560" w:lineRule="exact"/>
        <w:jc w:val="left"/>
        <w:textAlignment w:val="auto"/>
        <w:rPr>
          <w:rFonts w:hint="default" w:ascii="Times New Roman" w:hAnsi="Times New Roman" w:eastAsia="方正仿宋_GBK" w:cs="Times New Roman"/>
          <w:sz w:val="32"/>
          <w:szCs w:val="32"/>
          <w:lang w:eastAsia="zh-CN"/>
        </w:rPr>
      </w:pPr>
      <w:r>
        <w:rPr>
          <w:rFonts w:hint="default" w:ascii="方正黑体_GBK" w:hAnsi="方正黑体_GBK" w:eastAsia="方正黑体_GBK" w:cs="方正黑体_GBK"/>
          <w:sz w:val="32"/>
          <w:lang w:val="en-US" w:eastAsia="zh-CN"/>
        </w:rPr>
        <w:t>附件</w:t>
      </w:r>
    </w:p>
    <w:p>
      <w:pPr>
        <w:keepNext w:val="0"/>
        <w:keepLines w:val="0"/>
        <w:pageBreakBefore w:val="0"/>
        <w:widowControl w:val="0"/>
        <w:kinsoku/>
        <w:wordWrap/>
        <w:overflowPunct/>
        <w:topLinePunct w:val="0"/>
        <w:autoSpaceDE/>
        <w:autoSpaceDN/>
        <w:bidi w:val="0"/>
        <w:adjustRightInd/>
        <w:snapToGrid/>
        <w:spacing w:before="161" w:beforeLines="50" w:after="161" w:afterLines="50" w:line="56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36"/>
          <w:szCs w:val="36"/>
        </w:rPr>
        <w:t>曲靖市</w:t>
      </w:r>
      <w:r>
        <w:rPr>
          <w:rFonts w:hint="eastAsia" w:ascii="方正小标宋_GBK" w:hAnsi="方正小标宋_GBK" w:eastAsia="方正小标宋_GBK" w:cs="方正小标宋_GBK"/>
          <w:sz w:val="36"/>
          <w:szCs w:val="36"/>
          <w:lang w:eastAsia="zh-CN"/>
        </w:rPr>
        <w:t>沾益区</w:t>
      </w:r>
      <w:r>
        <w:rPr>
          <w:rFonts w:hint="eastAsia" w:ascii="方正小标宋_GBK" w:hAnsi="方正小标宋_GBK" w:eastAsia="方正小标宋_GBK" w:cs="方正小标宋_GBK"/>
          <w:sz w:val="36"/>
          <w:szCs w:val="36"/>
          <w:lang w:val="en-US" w:eastAsia="zh-CN"/>
        </w:rPr>
        <w:t>河湖管理保护</w:t>
      </w:r>
      <w:r>
        <w:rPr>
          <w:rFonts w:hint="eastAsia" w:ascii="方正小标宋_GBK" w:hAnsi="方正小标宋_GBK" w:eastAsia="方正小标宋_GBK" w:cs="方正小标宋_GBK"/>
          <w:sz w:val="36"/>
          <w:szCs w:val="36"/>
        </w:rPr>
        <w:t>举报奖励奖金</w:t>
      </w:r>
      <w:r>
        <w:rPr>
          <w:rFonts w:hint="eastAsia" w:ascii="方正小标宋_GBK" w:hAnsi="方正小标宋_GBK" w:eastAsia="方正小标宋_GBK" w:cs="方正小标宋_GBK"/>
          <w:sz w:val="36"/>
          <w:szCs w:val="36"/>
          <w:lang w:val="en-US" w:eastAsia="zh-CN"/>
        </w:rPr>
        <w:t>审批</w:t>
      </w:r>
      <w:r>
        <w:rPr>
          <w:rFonts w:hint="eastAsia" w:ascii="方正小标宋_GBK" w:hAnsi="方正小标宋_GBK" w:eastAsia="方正小标宋_GBK" w:cs="方正小标宋_GBK"/>
          <w:sz w:val="36"/>
          <w:szCs w:val="36"/>
        </w:rPr>
        <w:t>表</w:t>
      </w:r>
    </w:p>
    <w:p>
      <w:pPr>
        <w:keepNext w:val="0"/>
        <w:keepLines w:val="0"/>
        <w:pageBreakBefore w:val="0"/>
        <w:widowControl w:val="0"/>
        <w:kinsoku/>
        <w:wordWrap/>
        <w:overflowPunct/>
        <w:topLinePunct w:val="0"/>
        <w:autoSpaceDE/>
        <w:autoSpaceDN/>
        <w:bidi w:val="0"/>
        <w:adjustRightInd/>
        <w:snapToGrid/>
        <w:spacing w:before="161" w:beforeLines="50" w:after="161" w:afterLines="50"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制表：曲靖市</w:t>
      </w:r>
      <w:r>
        <w:rPr>
          <w:rFonts w:hint="default" w:ascii="Times New Roman" w:hAnsi="Times New Roman" w:eastAsia="方正仿宋_GBK" w:cs="Times New Roman"/>
          <w:sz w:val="32"/>
          <w:szCs w:val="32"/>
          <w:lang w:eastAsia="zh-CN"/>
        </w:rPr>
        <w:t>沾益区</w:t>
      </w:r>
      <w:r>
        <w:rPr>
          <w:rFonts w:hint="default" w:ascii="Times New Roman" w:hAnsi="Times New Roman" w:eastAsia="方正仿宋_GBK" w:cs="Times New Roman"/>
          <w:sz w:val="32"/>
          <w:szCs w:val="32"/>
        </w:rPr>
        <w:t>河长制办公室　　时间：　　年　月　日</w:t>
      </w:r>
    </w:p>
    <w:tbl>
      <w:tblPr>
        <w:tblStyle w:val="8"/>
        <w:tblpPr w:leftFromText="180" w:rightFromText="180" w:vertAnchor="text" w:horzAnchor="page" w:tblpXSpec="center" w:tblpY="10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18"/>
        <w:gridCol w:w="2268"/>
        <w:gridCol w:w="1276"/>
        <w:gridCol w:w="283"/>
        <w:gridCol w:w="838"/>
        <w:gridCol w:w="296"/>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73" w:leftChars="-35" w:right="-76" w:rightChars="-36"/>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举报人姓名</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5" w:leftChars="-31" w:right="-71" w:rightChars="-34"/>
              <w:jc w:val="center"/>
              <w:textAlignment w:val="auto"/>
              <w:rPr>
                <w:rFonts w:hint="default" w:ascii="Times New Roman" w:hAnsi="Times New Roman" w:eastAsia="方正仿宋_GBK" w:cs="Times New Roman"/>
                <w:kern w:val="0"/>
                <w:sz w:val="32"/>
                <w:szCs w:val="32"/>
              </w:rPr>
            </w:pPr>
          </w:p>
        </w:tc>
        <w:tc>
          <w:tcPr>
            <w:tcW w:w="15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9" w:leftChars="-33" w:right="-71" w:rightChars="-34"/>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举报电话</w:t>
            </w:r>
          </w:p>
        </w:tc>
        <w:tc>
          <w:tcPr>
            <w:tcW w:w="308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73" w:leftChars="-35" w:right="-76" w:rightChars="-36"/>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家庭住址</w:t>
            </w:r>
          </w:p>
        </w:tc>
        <w:tc>
          <w:tcPr>
            <w:tcW w:w="691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2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73" w:leftChars="-35" w:right="-76" w:rightChars="-36"/>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身份证号</w:t>
            </w:r>
          </w:p>
        </w:tc>
        <w:tc>
          <w:tcPr>
            <w:tcW w:w="35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5" w:leftChars="-31" w:right="-71" w:rightChars="-34"/>
              <w:jc w:val="center"/>
              <w:textAlignment w:val="auto"/>
              <w:rPr>
                <w:rFonts w:hint="default" w:ascii="Times New Roman" w:hAnsi="Times New Roman" w:eastAsia="方正仿宋_GBK" w:cs="Times New Roman"/>
                <w:kern w:val="0"/>
                <w:sz w:val="32"/>
                <w:szCs w:val="32"/>
              </w:rPr>
            </w:pPr>
          </w:p>
        </w:tc>
        <w:tc>
          <w:tcPr>
            <w:tcW w:w="14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9" w:leftChars="-33" w:right="-71" w:rightChars="-34"/>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奖励金额</w:t>
            </w:r>
          </w:p>
        </w:tc>
        <w:tc>
          <w:tcPr>
            <w:tcW w:w="1954"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2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73" w:leftChars="-35" w:right="-76" w:rightChars="-36"/>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举报内容</w:t>
            </w:r>
          </w:p>
        </w:tc>
        <w:tc>
          <w:tcPr>
            <w:tcW w:w="691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209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73" w:leftChars="-35" w:right="-76" w:rightChars="-36"/>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问题是否属实</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c>
          <w:tcPr>
            <w:tcW w:w="23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9" w:leftChars="-33" w:right="-71" w:rightChars="-34"/>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是否在奖励范围</w:t>
            </w:r>
          </w:p>
        </w:tc>
        <w:tc>
          <w:tcPr>
            <w:tcW w:w="2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6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73" w:leftChars="-35" w:right="-78" w:rightChars="-37"/>
              <w:jc w:val="center"/>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河长制办公室</w:t>
            </w: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5" w:leftChars="-31" w:right="-67" w:rightChars="-32"/>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经办人</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c>
          <w:tcPr>
            <w:tcW w:w="23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9" w:leftChars="-33" w:right="-71" w:rightChars="-34"/>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奖励发放时间</w:t>
            </w:r>
          </w:p>
        </w:tc>
        <w:tc>
          <w:tcPr>
            <w:tcW w:w="2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5" w:leftChars="-31" w:right="-67" w:rightChars="-32"/>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科室意见</w:t>
            </w:r>
          </w:p>
        </w:tc>
        <w:tc>
          <w:tcPr>
            <w:tcW w:w="226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c>
          <w:tcPr>
            <w:tcW w:w="23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9" w:leftChars="-33" w:right="-71" w:rightChars="-34"/>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奖励发放方式</w:t>
            </w:r>
          </w:p>
        </w:tc>
        <w:tc>
          <w:tcPr>
            <w:tcW w:w="22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5" w:leftChars="-31" w:right="-67" w:rightChars="-32"/>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分管科室领导审批</w:t>
            </w:r>
          </w:p>
        </w:tc>
        <w:tc>
          <w:tcPr>
            <w:tcW w:w="2268" w:type="dxa"/>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年  月  日</w:t>
            </w:r>
          </w:p>
        </w:tc>
        <w:tc>
          <w:tcPr>
            <w:tcW w:w="23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9" w:leftChars="-33" w:right="-71" w:rightChars="-34"/>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奖励领取人确认</w:t>
            </w:r>
          </w:p>
        </w:tc>
        <w:tc>
          <w:tcPr>
            <w:tcW w:w="2250"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6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5" w:leftChars="-31" w:right="-67" w:rightChars="-32"/>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分管财务领导审批</w:t>
            </w:r>
          </w:p>
        </w:tc>
        <w:tc>
          <w:tcPr>
            <w:tcW w:w="2268" w:type="dxa"/>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年  月  日</w:t>
            </w:r>
          </w:p>
        </w:tc>
        <w:tc>
          <w:tcPr>
            <w:tcW w:w="23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69" w:leftChars="-33" w:right="-71" w:rightChars="-34"/>
              <w:jc w:val="center"/>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奖励领取时间</w:t>
            </w:r>
          </w:p>
        </w:tc>
        <w:tc>
          <w:tcPr>
            <w:tcW w:w="2250" w:type="dxa"/>
            <w:gridSpan w:val="2"/>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kern w:val="0"/>
                <w:sz w:val="32"/>
                <w:szCs w:val="32"/>
              </w:rPr>
            </w:pPr>
          </w:p>
        </w:tc>
      </w:tr>
    </w:tbl>
    <w:p>
      <w:pPr>
        <w:ind w:firstLine="210" w:firstLineChars="100"/>
        <w:rPr>
          <w:rFonts w:hint="default" w:eastAsia="方正仿宋_GBK"/>
          <w:color w:val="auto"/>
          <w:highlight w:val="none"/>
          <w:lang w:val="en-US" w:eastAsia="zh-CN"/>
        </w:rPr>
      </w:pPr>
    </w:p>
    <w:sectPr>
      <w:footerReference r:id="rId3" w:type="default"/>
      <w:pgSz w:w="11906" w:h="16838"/>
      <w:pgMar w:top="1440" w:right="1633" w:bottom="1440" w:left="1633" w:header="851" w:footer="992" w:gutter="0"/>
      <w:pgNumType w:fmt="numberInDash" w:start="1"/>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rPr>
                              <w:rFonts w:ascii="宋体" w:hAnsi="宋体" w:cs="宋体"/>
                              <w:sz w:val="28"/>
                              <w:szCs w:val="28"/>
                            </w:rPr>
                          </w:pPr>
                          <w:r>
                            <w:rPr>
                              <w:rStyle w:val="10"/>
                              <w:rFonts w:hint="eastAsia" w:ascii="宋体" w:hAnsi="宋体"/>
                              <w:sz w:val="28"/>
                              <w:szCs w:val="28"/>
                            </w:rPr>
                            <w:fldChar w:fldCharType="begin"/>
                          </w:r>
                          <w:r>
                            <w:rPr>
                              <w:rStyle w:val="10"/>
                              <w:rFonts w:hint="eastAsia" w:ascii="宋体" w:hAnsi="宋体"/>
                              <w:sz w:val="28"/>
                              <w:szCs w:val="28"/>
                            </w:rPr>
                            <w:instrText xml:space="preserve"> PAGE  \* MERGEFORMAT </w:instrText>
                          </w:r>
                          <w:r>
                            <w:rPr>
                              <w:rStyle w:val="10"/>
                              <w:rFonts w:hint="eastAsia" w:ascii="宋体" w:hAnsi="宋体"/>
                              <w:sz w:val="28"/>
                              <w:szCs w:val="28"/>
                            </w:rPr>
                            <w:fldChar w:fldCharType="separate"/>
                          </w:r>
                          <w:r>
                            <w:rPr>
                              <w:rStyle w:val="10"/>
                              <w:rFonts w:ascii="宋体" w:hAnsi="宋体"/>
                              <w:sz w:val="28"/>
                              <w:szCs w:val="28"/>
                            </w:rPr>
                            <w:t>- 2 -</w:t>
                          </w:r>
                          <w:r>
                            <w:rPr>
                              <w:rStyle w:val="10"/>
                              <w:rFonts w:hint="eastAsia"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CFNL0BAABiAwAADgAAAGRycy9lMm9Eb2MueG1srVPBThsxEL1X4h8s&#10;35tdg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4oIU0vQEAAGIDAAAOAAAAAAAAAAEAIAAAAB4BAABkcnMvZTJvRG9jLnhtbFBLBQYAAAAA&#10;BgAGAFkBAABNBQAAAAA=&#10;">
              <v:fill on="f" focussize="0,0"/>
              <v:stroke on="f"/>
              <v:imagedata o:title=""/>
              <o:lock v:ext="edit" aspectratio="f"/>
              <v:textbox inset="0mm,0mm,0mm,0mm" style="mso-fit-shape-to-text:t;">
                <w:txbxContent>
                  <w:p>
                    <w:pPr>
                      <w:pStyle w:val="5"/>
                      <w:rPr>
                        <w:rFonts w:ascii="宋体" w:hAnsi="宋体" w:cs="宋体"/>
                        <w:sz w:val="28"/>
                        <w:szCs w:val="28"/>
                      </w:rPr>
                    </w:pPr>
                    <w:r>
                      <w:rPr>
                        <w:rStyle w:val="10"/>
                        <w:rFonts w:hint="eastAsia" w:ascii="宋体" w:hAnsi="宋体"/>
                        <w:sz w:val="28"/>
                        <w:szCs w:val="28"/>
                      </w:rPr>
                      <w:fldChar w:fldCharType="begin"/>
                    </w:r>
                    <w:r>
                      <w:rPr>
                        <w:rStyle w:val="10"/>
                        <w:rFonts w:hint="eastAsia" w:ascii="宋体" w:hAnsi="宋体"/>
                        <w:sz w:val="28"/>
                        <w:szCs w:val="28"/>
                      </w:rPr>
                      <w:instrText xml:space="preserve"> PAGE  \* MERGEFORMAT </w:instrText>
                    </w:r>
                    <w:r>
                      <w:rPr>
                        <w:rStyle w:val="10"/>
                        <w:rFonts w:hint="eastAsia" w:ascii="宋体" w:hAnsi="宋体"/>
                        <w:sz w:val="28"/>
                        <w:szCs w:val="28"/>
                      </w:rPr>
                      <w:fldChar w:fldCharType="separate"/>
                    </w:r>
                    <w:r>
                      <w:rPr>
                        <w:rStyle w:val="10"/>
                        <w:rFonts w:ascii="宋体" w:hAnsi="宋体"/>
                        <w:sz w:val="28"/>
                        <w:szCs w:val="28"/>
                      </w:rPr>
                      <w:t>- 2 -</w:t>
                    </w:r>
                    <w:r>
                      <w:rPr>
                        <w:rStyle w:val="10"/>
                        <w:rFonts w:hint="eastAsia"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4YTFlODE3OTdkMGY1NzE5YmIzMGQyZTEzNWI0NTgifQ=="/>
  </w:docVars>
  <w:rsids>
    <w:rsidRoot w:val="26AB196B"/>
    <w:rsid w:val="000D2373"/>
    <w:rsid w:val="001476B9"/>
    <w:rsid w:val="00152057"/>
    <w:rsid w:val="001B3B5E"/>
    <w:rsid w:val="001E2E4B"/>
    <w:rsid w:val="00241ACC"/>
    <w:rsid w:val="002625BE"/>
    <w:rsid w:val="003133E1"/>
    <w:rsid w:val="00330DF0"/>
    <w:rsid w:val="003F1B93"/>
    <w:rsid w:val="003F79B9"/>
    <w:rsid w:val="005717B2"/>
    <w:rsid w:val="006B5B76"/>
    <w:rsid w:val="00785F6C"/>
    <w:rsid w:val="007B09E3"/>
    <w:rsid w:val="008513F3"/>
    <w:rsid w:val="009365E2"/>
    <w:rsid w:val="00A74999"/>
    <w:rsid w:val="00C165C3"/>
    <w:rsid w:val="00C24434"/>
    <w:rsid w:val="00C24E5E"/>
    <w:rsid w:val="00C3614F"/>
    <w:rsid w:val="00C7658D"/>
    <w:rsid w:val="00D26885"/>
    <w:rsid w:val="00D645C9"/>
    <w:rsid w:val="00DC2A94"/>
    <w:rsid w:val="00E003DF"/>
    <w:rsid w:val="00EC3BE6"/>
    <w:rsid w:val="00F32C85"/>
    <w:rsid w:val="00F90730"/>
    <w:rsid w:val="00FE3BF9"/>
    <w:rsid w:val="00FF04AC"/>
    <w:rsid w:val="013D56F9"/>
    <w:rsid w:val="05F83E27"/>
    <w:rsid w:val="07082A60"/>
    <w:rsid w:val="086219C5"/>
    <w:rsid w:val="0ADA2A02"/>
    <w:rsid w:val="0C7F24A0"/>
    <w:rsid w:val="0DCD09F0"/>
    <w:rsid w:val="0E59703D"/>
    <w:rsid w:val="0E5A57C4"/>
    <w:rsid w:val="0E8B00B6"/>
    <w:rsid w:val="12C76B0F"/>
    <w:rsid w:val="16667096"/>
    <w:rsid w:val="187C21A9"/>
    <w:rsid w:val="1A7779B9"/>
    <w:rsid w:val="1BC50738"/>
    <w:rsid w:val="1C4E5439"/>
    <w:rsid w:val="1F8C1CCD"/>
    <w:rsid w:val="21632455"/>
    <w:rsid w:val="235C1436"/>
    <w:rsid w:val="23902849"/>
    <w:rsid w:val="26AB196B"/>
    <w:rsid w:val="275E6CFD"/>
    <w:rsid w:val="2A051C23"/>
    <w:rsid w:val="2F2D34DB"/>
    <w:rsid w:val="2F321C4C"/>
    <w:rsid w:val="2F746255"/>
    <w:rsid w:val="30F64815"/>
    <w:rsid w:val="30FC2D00"/>
    <w:rsid w:val="34126E56"/>
    <w:rsid w:val="345F424F"/>
    <w:rsid w:val="37C23ADE"/>
    <w:rsid w:val="38E16558"/>
    <w:rsid w:val="3C444970"/>
    <w:rsid w:val="3D0F253C"/>
    <w:rsid w:val="40A962E3"/>
    <w:rsid w:val="40BF248D"/>
    <w:rsid w:val="446D24BC"/>
    <w:rsid w:val="4E3B7121"/>
    <w:rsid w:val="506011AE"/>
    <w:rsid w:val="53946567"/>
    <w:rsid w:val="56695140"/>
    <w:rsid w:val="5FA47AC7"/>
    <w:rsid w:val="65FA1F24"/>
    <w:rsid w:val="68E05314"/>
    <w:rsid w:val="69463A0F"/>
    <w:rsid w:val="6CDB4986"/>
    <w:rsid w:val="6F7751B3"/>
    <w:rsid w:val="71220ED7"/>
    <w:rsid w:val="72EF6157"/>
    <w:rsid w:val="7716472B"/>
    <w:rsid w:val="7A1674D2"/>
    <w:rsid w:val="7A6D41E4"/>
    <w:rsid w:val="7B47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12"/>
    <w:qFormat/>
    <w:uiPriority w:val="0"/>
    <w:pPr>
      <w:pBdr>
        <w:bottom w:val="single" w:color="auto" w:sz="6" w:space="1"/>
      </w:pBdr>
      <w:tabs>
        <w:tab w:val="center" w:pos="4153"/>
        <w:tab w:val="right" w:pos="8306"/>
      </w:tabs>
      <w:snapToGrid w:val="0"/>
      <w:jc w:val="center"/>
    </w:pPr>
    <w:rPr>
      <w:sz w:val="18"/>
      <w:szCs w:val="18"/>
    </w:rPr>
  </w:style>
  <w:style w:type="paragraph" w:styleId="3">
    <w:name w:val="Normal Indent"/>
    <w:basedOn w:val="1"/>
    <w:next w:val="1"/>
    <w:qFormat/>
    <w:uiPriority w:val="0"/>
    <w:pPr>
      <w:snapToGrid w:val="0"/>
      <w:spacing w:line="300" w:lineRule="auto"/>
      <w:ind w:firstLine="556"/>
    </w:pPr>
    <w:rPr>
      <w:rFonts w:ascii="仿宋_GB2312"/>
      <w:kern w:val="0"/>
    </w:rPr>
  </w:style>
  <w:style w:type="paragraph" w:styleId="4">
    <w:name w:val="Body Text"/>
    <w:basedOn w:val="1"/>
    <w:unhideWhenUsed/>
    <w:qFormat/>
    <w:uiPriority w:val="1"/>
    <w:pPr>
      <w:spacing w:beforeLines="0" w:afterLines="0"/>
      <w:ind w:left="20"/>
    </w:pPr>
    <w:rPr>
      <w:rFonts w:hint="eastAsia" w:ascii="宋体" w:hAnsi="宋体" w:eastAsia="宋体"/>
      <w:sz w:val="22"/>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rPr>
      <w:rFonts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眉 Char"/>
    <w:basedOn w:val="9"/>
    <w:link w:val="2"/>
    <w:qFormat/>
    <w:uiPriority w:val="0"/>
    <w:rPr>
      <w:rFonts w:ascii="Calibri" w:hAnsi="Calibri" w:eastAsia="宋体" w:cs="Times New Roman"/>
      <w:kern w:val="2"/>
      <w:sz w:val="18"/>
      <w:szCs w:val="18"/>
    </w:rPr>
  </w:style>
  <w:style w:type="paragraph" w:customStyle="1" w:styleId="13">
    <w:name w:val="Normal Indent1"/>
    <w:basedOn w:val="1"/>
    <w:qFormat/>
    <w:uiPriority w:val="0"/>
    <w:pPr>
      <w:ind w:firstLine="420" w:firstLineChars="200"/>
    </w:pPr>
    <w:rPr>
      <w:rFonts w:ascii="Calibri" w:hAnsi="Calibri" w:eastAsia="宋体" w:cs="Times New Roman"/>
    </w:rPr>
  </w:style>
  <w:style w:type="paragraph" w:customStyle="1" w:styleId="14">
    <w:name w:val=" Char Char1 Char Char Char Char"/>
    <w:basedOn w:val="1"/>
    <w:semiHidden/>
    <w:qFormat/>
    <w:uiPriority w:val="0"/>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曲靖市沾益县党政机关单位</Company>
  <Pages>8</Pages>
  <Words>3151</Words>
  <Characters>3250</Characters>
  <Lines>31</Lines>
  <Paragraphs>8</Paragraphs>
  <TotalTime>62</TotalTime>
  <ScaleCrop>false</ScaleCrop>
  <LinksUpToDate>false</LinksUpToDate>
  <CharactersWithSpaces>3352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2022-01-04T07:03:00Z</dcterms:created>
  <dc:creator>禄永富</dc:creator>
  <cp:lastModifiedBy>禄永富</cp:lastModifiedBy>
  <cp:lastPrinted>2023-05-19T08:35:00Z</cp:lastPrinted>
  <dcterms:modified xsi:type="dcterms:W3CDTF">2023-05-19T09:45:20Z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707C81F5B18B45E595AE5782EFE7F1E7</vt:lpwstr>
  </property>
</Properties>
</file>