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曲靖市沾益区关于公开</w:t>
      </w:r>
      <w:r>
        <w:rPr>
          <w:rFonts w:hint="eastAsia" w:ascii="方正黑体_GBK" w:eastAsia="方正黑体_GBK"/>
          <w:sz w:val="32"/>
          <w:szCs w:val="32"/>
          <w:lang w:eastAsia="zh-CN"/>
        </w:rPr>
        <w:t>转移支付</w:t>
      </w:r>
      <w:r>
        <w:rPr>
          <w:rFonts w:hint="eastAsia" w:ascii="方正黑体_GBK" w:eastAsia="方正黑体_GBK"/>
          <w:sz w:val="32"/>
          <w:szCs w:val="32"/>
        </w:rPr>
        <w:t>情况说明</w:t>
      </w:r>
    </w:p>
    <w:p>
      <w:pPr>
        <w:ind w:firstLine="320" w:firstLineChars="1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曲靖市沾益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区对下转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移支付</w:t>
      </w:r>
      <w:r>
        <w:rPr>
          <w:rFonts w:ascii="Times New Roman" w:hAnsi="Times New Roman" w:eastAsia="方正仿宋_GBK" w:cs="Times New Roman"/>
          <w:sz w:val="32"/>
          <w:szCs w:val="32"/>
        </w:rPr>
        <w:t>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A424CD"/>
    <w:rsid w:val="00D24DF1"/>
    <w:rsid w:val="126A1454"/>
    <w:rsid w:val="1D502FD1"/>
    <w:rsid w:val="24F551B6"/>
    <w:rsid w:val="2B047CE7"/>
    <w:rsid w:val="5C6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7</TotalTime>
  <ScaleCrop>false</ScaleCrop>
  <LinksUpToDate>false</LinksUpToDate>
  <CharactersWithSpaces>412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2020-07-27T01:22:00Z</dcterms:created>
  <dc:creator>czj</dc:creator>
  <cp:lastModifiedBy>Dance with Wolves</cp:lastModifiedBy>
  <dcterms:modified xsi:type="dcterms:W3CDTF">2024-02-07T09:08:09Z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9F8E0AE5797A4EEB9759D24678FC7734</vt:lpwstr>
  </property>
</Properties>
</file>